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6EF32" w14:textId="521D6A8C" w:rsidR="007C1323" w:rsidRDefault="007C1323" w:rsidP="00093F95">
      <w:pPr>
        <w:tabs>
          <w:tab w:val="left" w:pos="142"/>
          <w:tab w:val="left" w:pos="972"/>
        </w:tabs>
        <w:spacing w:after="120"/>
        <w:ind w:left="142" w:right="334"/>
        <w:jc w:val="center"/>
        <w:rPr>
          <w:rFonts w:ascii="Lato Medium" w:hAnsi="Lato Medium" w:cs="Arial"/>
          <w:bCs/>
          <w:color w:val="1F497D" w:themeColor="text2"/>
          <w:sz w:val="28"/>
          <w:lang w:val="en-US"/>
          <w14:textFill>
            <w14:gradFill>
              <w14:gsLst>
                <w14:gs w14:pos="0">
                  <w14:schemeClr w14:val="tx1">
                    <w14:lumMod w14:val="65000"/>
                    <w14:lumOff w14:val="35000"/>
                  </w14:schemeClr>
                </w14:gs>
                <w14:gs w14:pos="12000">
                  <w14:schemeClr w14:val="bg1">
                    <w14:lumMod w14:val="50000"/>
                  </w14:schemeClr>
                </w14:gs>
                <w14:gs w14:pos="30000">
                  <w14:schemeClr w14:val="tx1">
                    <w14:lumMod w14:val="65000"/>
                    <w14:lumOff w14:val="35000"/>
                  </w14:schemeClr>
                </w14:gs>
                <w14:gs w14:pos="45000">
                  <w14:schemeClr w14:val="tx1">
                    <w14:lumMod w14:val="50000"/>
                    <w14:lumOff w14:val="50000"/>
                  </w14:schemeClr>
                </w14:gs>
                <w14:gs w14:pos="77000">
                  <w14:schemeClr w14:val="bg1">
                    <w14:lumMod w14:val="65000"/>
                  </w14:schemeClr>
                </w14:gs>
                <w14:gs w14:pos="100000">
                  <w14:schemeClr w14:val="tx1">
                    <w14:lumMod w14:val="50000"/>
                    <w14:lumOff w14:val="50000"/>
                  </w14:schemeClr>
                </w14:gs>
              </w14:gsLst>
              <w14:lin w14:ang="10800000" w14:scaled="0"/>
            </w14:gradFill>
          </w14:textFill>
        </w:rPr>
      </w:pPr>
      <w:bookmarkStart w:id="0" w:name="_Hlk526424451"/>
    </w:p>
    <w:p w14:paraId="0723210C" w14:textId="153B2995" w:rsidR="00A01275" w:rsidRDefault="009E58FC" w:rsidP="00093F95">
      <w:pPr>
        <w:tabs>
          <w:tab w:val="left" w:pos="972"/>
        </w:tabs>
        <w:spacing w:after="120"/>
        <w:ind w:right="50"/>
        <w:jc w:val="center"/>
        <w:rPr>
          <w:rFonts w:ascii="Lato Medium" w:hAnsi="Lato Medium" w:cs="Arial"/>
          <w:bCs/>
          <w:color w:val="0F243E" w:themeColor="text2" w:themeShade="80"/>
        </w:rPr>
      </w:pPr>
      <w:r>
        <w:rPr>
          <w:noProof/>
        </w:rPr>
        <w:drawing>
          <wp:inline distT="0" distB="0" distL="0" distR="0" wp14:anchorId="70A6B447" wp14:editId="3EBD0751">
            <wp:extent cx="2790825" cy="1569876"/>
            <wp:effectExtent l="0" t="0" r="0" b="0"/>
            <wp:docPr id="17186252" name="Obraz 1" descr="Obraz zawierający ubrania, Ludzka twarz, osoba, ukończenie szkoł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6252" name="Obraz 1" descr="Obraz zawierający ubrania, Ludzka twarz, osoba, ukończenie szkoły&#10;&#10;Opis wygenerowany automatyczni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97087" cy="1573398"/>
                    </a:xfrm>
                    <a:prstGeom prst="rect">
                      <a:avLst/>
                    </a:prstGeom>
                    <a:noFill/>
                    <a:ln>
                      <a:noFill/>
                    </a:ln>
                  </pic:spPr>
                </pic:pic>
              </a:graphicData>
            </a:graphic>
          </wp:inline>
        </w:drawing>
      </w:r>
    </w:p>
    <w:p w14:paraId="18F3D955" w14:textId="77777777" w:rsidR="00244941" w:rsidRDefault="00244941" w:rsidP="006E3E38">
      <w:pPr>
        <w:spacing w:before="100" w:beforeAutospacing="1" w:after="100" w:afterAutospacing="1"/>
        <w:jc w:val="center"/>
        <w:rPr>
          <w:rFonts w:asciiTheme="majorHAnsi" w:hAnsiTheme="majorHAnsi" w:cstheme="majorHAnsi"/>
          <w:b/>
          <w:bCs/>
          <w:sz w:val="20"/>
          <w:szCs w:val="20"/>
          <w:lang w:val="en-US"/>
        </w:rPr>
      </w:pPr>
    </w:p>
    <w:p w14:paraId="1AEE9E2B" w14:textId="77777777" w:rsidR="0092736C" w:rsidRDefault="0092736C" w:rsidP="006E3E38">
      <w:pPr>
        <w:spacing w:before="100" w:beforeAutospacing="1" w:after="100" w:afterAutospacing="1"/>
        <w:jc w:val="center"/>
        <w:rPr>
          <w:rFonts w:asciiTheme="majorHAnsi" w:hAnsiTheme="majorHAnsi" w:cstheme="majorHAnsi"/>
          <w:b/>
          <w:bCs/>
          <w:sz w:val="20"/>
          <w:szCs w:val="20"/>
          <w:lang w:val="en-US"/>
        </w:rPr>
      </w:pPr>
    </w:p>
    <w:p w14:paraId="2C4A60A2" w14:textId="1C4DC3F8" w:rsidR="006E3E38" w:rsidRPr="00244941" w:rsidRDefault="00EE04C0" w:rsidP="006E3E38">
      <w:pPr>
        <w:spacing w:before="100" w:beforeAutospacing="1" w:after="100" w:afterAutospacing="1"/>
        <w:jc w:val="center"/>
        <w:rPr>
          <w:rFonts w:asciiTheme="majorHAnsi" w:hAnsiTheme="majorHAnsi" w:cstheme="majorHAnsi"/>
          <w:b/>
          <w:bCs/>
          <w:sz w:val="20"/>
          <w:szCs w:val="20"/>
          <w:lang w:val="en-US"/>
        </w:rPr>
      </w:pPr>
      <w:r w:rsidRPr="00EE04C0">
        <w:rPr>
          <w:rFonts w:asciiTheme="majorHAnsi" w:hAnsiTheme="majorHAnsi" w:cstheme="majorHAnsi"/>
          <w:b/>
          <w:bCs/>
          <w:sz w:val="20"/>
          <w:szCs w:val="20"/>
          <w:lang w:val="en-US"/>
        </w:rPr>
        <w:t xml:space="preserve">Regulations of the International Speed Business Meeting on </w:t>
      </w:r>
      <w:r w:rsidR="000D30CF">
        <w:rPr>
          <w:rFonts w:asciiTheme="majorHAnsi" w:hAnsiTheme="majorHAnsi" w:cstheme="majorHAnsi"/>
          <w:b/>
          <w:bCs/>
          <w:sz w:val="20"/>
          <w:szCs w:val="20"/>
          <w:lang w:val="en-US"/>
        </w:rPr>
        <w:t>6</w:t>
      </w:r>
      <w:r w:rsidRPr="00EE04C0">
        <w:rPr>
          <w:rFonts w:asciiTheme="majorHAnsi" w:hAnsiTheme="majorHAnsi" w:cstheme="majorHAnsi"/>
          <w:b/>
          <w:bCs/>
          <w:sz w:val="20"/>
          <w:szCs w:val="20"/>
          <w:lang w:val="en-US"/>
        </w:rPr>
        <w:t>.11.202</w:t>
      </w:r>
      <w:r w:rsidR="000D30CF">
        <w:rPr>
          <w:rFonts w:asciiTheme="majorHAnsi" w:hAnsiTheme="majorHAnsi" w:cstheme="majorHAnsi"/>
          <w:b/>
          <w:bCs/>
          <w:sz w:val="20"/>
          <w:szCs w:val="20"/>
          <w:lang w:val="en-US"/>
        </w:rPr>
        <w:t>5</w:t>
      </w:r>
    </w:p>
    <w:p w14:paraId="07EBC459" w14:textId="64867A7B" w:rsidR="006E3E38" w:rsidRPr="009E58FC" w:rsidRDefault="009E58FC" w:rsidP="006E3E38">
      <w:pPr>
        <w:spacing w:before="100" w:beforeAutospacing="1" w:after="100" w:afterAutospacing="1"/>
        <w:jc w:val="center"/>
        <w:rPr>
          <w:rFonts w:asciiTheme="majorHAnsi" w:hAnsiTheme="majorHAnsi" w:cstheme="majorHAnsi"/>
          <w:sz w:val="20"/>
          <w:szCs w:val="20"/>
        </w:rPr>
      </w:pPr>
      <w:r w:rsidRPr="009E58FC">
        <w:rPr>
          <w:rFonts w:asciiTheme="majorHAnsi" w:hAnsiTheme="majorHAnsi" w:cstheme="majorHAnsi"/>
          <w:b/>
          <w:bCs/>
          <w:sz w:val="20"/>
          <w:szCs w:val="20"/>
        </w:rPr>
        <w:t>Regent Warsaw Hotel</w:t>
      </w:r>
      <w:r w:rsidR="006E3E38" w:rsidRPr="009E58FC">
        <w:rPr>
          <w:rFonts w:asciiTheme="majorHAnsi" w:hAnsiTheme="majorHAnsi" w:cstheme="majorHAnsi"/>
          <w:b/>
          <w:bCs/>
          <w:sz w:val="20"/>
          <w:szCs w:val="20"/>
        </w:rPr>
        <w:t xml:space="preserve">, ul. </w:t>
      </w:r>
      <w:r w:rsidRPr="009E58FC">
        <w:rPr>
          <w:rFonts w:asciiTheme="majorHAnsi" w:hAnsiTheme="majorHAnsi" w:cstheme="majorHAnsi"/>
          <w:b/>
          <w:bCs/>
          <w:sz w:val="20"/>
          <w:szCs w:val="20"/>
        </w:rPr>
        <w:t>Belwederska 23</w:t>
      </w:r>
      <w:r w:rsidR="00F246BF" w:rsidRPr="009E58FC">
        <w:rPr>
          <w:rFonts w:asciiTheme="majorHAnsi" w:hAnsiTheme="majorHAnsi" w:cstheme="majorHAnsi"/>
          <w:b/>
          <w:bCs/>
          <w:sz w:val="20"/>
          <w:szCs w:val="20"/>
        </w:rPr>
        <w:t xml:space="preserve"> (00-</w:t>
      </w:r>
      <w:r w:rsidRPr="009E58FC">
        <w:rPr>
          <w:rFonts w:asciiTheme="majorHAnsi" w:hAnsiTheme="majorHAnsi" w:cstheme="majorHAnsi"/>
          <w:b/>
          <w:bCs/>
          <w:sz w:val="20"/>
          <w:szCs w:val="20"/>
        </w:rPr>
        <w:t>761</w:t>
      </w:r>
      <w:r w:rsidR="00F246BF" w:rsidRPr="009E58FC">
        <w:rPr>
          <w:rFonts w:asciiTheme="majorHAnsi" w:hAnsiTheme="majorHAnsi" w:cstheme="majorHAnsi"/>
          <w:b/>
          <w:bCs/>
          <w:sz w:val="20"/>
          <w:szCs w:val="20"/>
        </w:rPr>
        <w:t>)</w:t>
      </w:r>
      <w:r w:rsidR="006E3E38" w:rsidRPr="009E58FC">
        <w:rPr>
          <w:rFonts w:asciiTheme="majorHAnsi" w:hAnsiTheme="majorHAnsi" w:cstheme="majorHAnsi"/>
          <w:b/>
          <w:bCs/>
          <w:sz w:val="20"/>
          <w:szCs w:val="20"/>
        </w:rPr>
        <w:t>, Wars</w:t>
      </w:r>
      <w:r w:rsidR="00EE04C0">
        <w:rPr>
          <w:rFonts w:asciiTheme="majorHAnsi" w:hAnsiTheme="majorHAnsi" w:cstheme="majorHAnsi"/>
          <w:b/>
          <w:bCs/>
          <w:sz w:val="20"/>
          <w:szCs w:val="20"/>
        </w:rPr>
        <w:t>aw</w:t>
      </w:r>
    </w:p>
    <w:p w14:paraId="14B58FDB" w14:textId="77777777" w:rsidR="00460D16" w:rsidRPr="00460D16" w:rsidRDefault="00460D16" w:rsidP="00460D16">
      <w:pPr>
        <w:numPr>
          <w:ilvl w:val="0"/>
          <w:numId w:val="4"/>
        </w:numPr>
        <w:spacing w:before="100" w:beforeAutospacing="1" w:after="100" w:afterAutospacing="1"/>
        <w:jc w:val="both"/>
        <w:rPr>
          <w:rFonts w:asciiTheme="majorHAnsi" w:hAnsiTheme="majorHAnsi" w:cstheme="majorHAnsi"/>
          <w:sz w:val="20"/>
          <w:szCs w:val="20"/>
          <w:lang w:val="en-US"/>
        </w:rPr>
      </w:pPr>
      <w:r w:rsidRPr="00460D16">
        <w:rPr>
          <w:rFonts w:asciiTheme="majorHAnsi" w:hAnsiTheme="majorHAnsi" w:cstheme="majorHAnsi"/>
          <w:b/>
          <w:bCs/>
          <w:sz w:val="20"/>
          <w:szCs w:val="20"/>
          <w:lang w:val="en-US"/>
        </w:rPr>
        <w:t>Only one person</w:t>
      </w:r>
      <w:r w:rsidRPr="00460D16">
        <w:rPr>
          <w:rFonts w:asciiTheme="majorHAnsi" w:hAnsiTheme="majorHAnsi" w:cstheme="majorHAnsi"/>
          <w:sz w:val="20"/>
          <w:szCs w:val="20"/>
          <w:lang w:val="en-US"/>
        </w:rPr>
        <w:t xml:space="preserve"> from each company interested in the meeting can take part. The second part of the meeting - the Business Mixer - </w:t>
      </w:r>
      <w:r w:rsidRPr="00460D16">
        <w:rPr>
          <w:rFonts w:asciiTheme="majorHAnsi" w:hAnsiTheme="majorHAnsi" w:cstheme="majorHAnsi"/>
          <w:b/>
          <w:bCs/>
          <w:sz w:val="20"/>
          <w:szCs w:val="20"/>
          <w:lang w:val="en-US"/>
        </w:rPr>
        <w:t>can be attended by a second additional person</w:t>
      </w:r>
      <w:r w:rsidRPr="00460D16">
        <w:rPr>
          <w:rFonts w:asciiTheme="majorHAnsi" w:hAnsiTheme="majorHAnsi" w:cstheme="majorHAnsi"/>
          <w:sz w:val="20"/>
          <w:szCs w:val="20"/>
          <w:lang w:val="en-US"/>
        </w:rPr>
        <w:t xml:space="preserve"> from the company.</w:t>
      </w:r>
    </w:p>
    <w:p w14:paraId="145C8B72" w14:textId="6078D04E" w:rsidR="00460D16" w:rsidRPr="00460D16" w:rsidRDefault="00460D16" w:rsidP="00460D16">
      <w:pPr>
        <w:numPr>
          <w:ilvl w:val="0"/>
          <w:numId w:val="4"/>
        </w:numPr>
        <w:spacing w:before="100" w:beforeAutospacing="1" w:after="100" w:afterAutospacing="1"/>
        <w:jc w:val="both"/>
        <w:rPr>
          <w:rFonts w:asciiTheme="majorHAnsi" w:hAnsiTheme="majorHAnsi" w:cstheme="majorHAnsi"/>
          <w:sz w:val="20"/>
          <w:szCs w:val="20"/>
          <w:lang w:val="en-US"/>
        </w:rPr>
      </w:pPr>
      <w:r w:rsidRPr="00460D16">
        <w:rPr>
          <w:rFonts w:asciiTheme="majorHAnsi" w:hAnsiTheme="majorHAnsi" w:cstheme="majorHAnsi"/>
          <w:sz w:val="20"/>
          <w:szCs w:val="20"/>
          <w:lang w:val="en-US"/>
        </w:rPr>
        <w:t xml:space="preserve">On the day of the meeting, upon arrival, each participant will receive an </w:t>
      </w:r>
      <w:r w:rsidRPr="00460D16">
        <w:rPr>
          <w:rFonts w:asciiTheme="majorHAnsi" w:hAnsiTheme="majorHAnsi" w:cstheme="majorHAnsi"/>
          <w:b/>
          <w:bCs/>
          <w:sz w:val="20"/>
          <w:szCs w:val="20"/>
          <w:lang w:val="en-US"/>
        </w:rPr>
        <w:t>individual interview schedule</w:t>
      </w:r>
      <w:r w:rsidRPr="00460D16">
        <w:rPr>
          <w:rFonts w:asciiTheme="majorHAnsi" w:hAnsiTheme="majorHAnsi" w:cstheme="majorHAnsi"/>
          <w:sz w:val="20"/>
          <w:szCs w:val="20"/>
          <w:lang w:val="en-US"/>
        </w:rPr>
        <w:t>. The organi</w:t>
      </w:r>
      <w:r w:rsidR="00A9299B">
        <w:rPr>
          <w:rFonts w:asciiTheme="majorHAnsi" w:hAnsiTheme="majorHAnsi" w:cstheme="majorHAnsi"/>
          <w:sz w:val="20"/>
          <w:szCs w:val="20"/>
          <w:lang w:val="en-US"/>
        </w:rPr>
        <w:t>z</w:t>
      </w:r>
      <w:r w:rsidRPr="00460D16">
        <w:rPr>
          <w:rFonts w:asciiTheme="majorHAnsi" w:hAnsiTheme="majorHAnsi" w:cstheme="majorHAnsi"/>
          <w:sz w:val="20"/>
          <w:szCs w:val="20"/>
          <w:lang w:val="en-US"/>
        </w:rPr>
        <w:t>ers do not guarantee a meeting with companies from the industry the participant has marked on the application form.</w:t>
      </w:r>
    </w:p>
    <w:p w14:paraId="76BA0439" w14:textId="7E0D2859" w:rsidR="00460D16" w:rsidRPr="00460D16" w:rsidRDefault="00460D16" w:rsidP="00460D16">
      <w:pPr>
        <w:numPr>
          <w:ilvl w:val="0"/>
          <w:numId w:val="4"/>
        </w:numPr>
        <w:spacing w:before="100" w:beforeAutospacing="1" w:after="100" w:afterAutospacing="1"/>
        <w:jc w:val="both"/>
        <w:rPr>
          <w:rFonts w:asciiTheme="majorHAnsi" w:hAnsiTheme="majorHAnsi" w:cstheme="majorHAnsi"/>
          <w:sz w:val="20"/>
          <w:szCs w:val="20"/>
          <w:lang w:val="en-US"/>
        </w:rPr>
      </w:pPr>
      <w:r w:rsidRPr="00460D16">
        <w:rPr>
          <w:rFonts w:asciiTheme="majorHAnsi" w:hAnsiTheme="majorHAnsi" w:cstheme="majorHAnsi"/>
          <w:b/>
          <w:bCs/>
          <w:sz w:val="20"/>
          <w:szCs w:val="20"/>
          <w:lang w:val="en-US"/>
        </w:rPr>
        <w:t>Participants will be divided into groups of up to 10 people</w:t>
      </w:r>
      <w:r w:rsidRPr="00460D16">
        <w:rPr>
          <w:rFonts w:asciiTheme="majorHAnsi" w:hAnsiTheme="majorHAnsi" w:cstheme="majorHAnsi"/>
          <w:sz w:val="20"/>
          <w:szCs w:val="20"/>
          <w:lang w:val="en-US"/>
        </w:rPr>
        <w:t>. In each group, the respective participant will introduce himself/herself to the other members of the group in an approximately 2-minute speech. After about 20 minutes and the exchange of business cards with the participants of the respective group, each participant will move on to the next group, according to the individual schedule presented at the beginning. The number of groups in which a participant will be able to present his/her own company will depend on the number of applications.</w:t>
      </w:r>
    </w:p>
    <w:p w14:paraId="35D9329E" w14:textId="38DC36E6" w:rsidR="00460D16" w:rsidRPr="00460D16" w:rsidRDefault="00460D16" w:rsidP="00460D16">
      <w:pPr>
        <w:numPr>
          <w:ilvl w:val="0"/>
          <w:numId w:val="4"/>
        </w:numPr>
        <w:spacing w:before="100" w:beforeAutospacing="1" w:after="100" w:afterAutospacing="1"/>
        <w:jc w:val="both"/>
        <w:rPr>
          <w:rFonts w:asciiTheme="majorHAnsi" w:hAnsiTheme="majorHAnsi" w:cstheme="majorHAnsi"/>
          <w:sz w:val="20"/>
          <w:szCs w:val="20"/>
          <w:lang w:val="en-US"/>
        </w:rPr>
      </w:pPr>
      <w:r w:rsidRPr="00460D16">
        <w:rPr>
          <w:rFonts w:asciiTheme="majorHAnsi" w:hAnsiTheme="majorHAnsi" w:cstheme="majorHAnsi"/>
          <w:sz w:val="20"/>
          <w:szCs w:val="20"/>
          <w:lang w:val="en-US"/>
        </w:rPr>
        <w:t>The interviewees will be divided into groups established on the basis of the completed application form. However, the organi</w:t>
      </w:r>
      <w:r w:rsidR="00A9299B">
        <w:rPr>
          <w:rFonts w:asciiTheme="majorHAnsi" w:hAnsiTheme="majorHAnsi" w:cstheme="majorHAnsi"/>
          <w:sz w:val="20"/>
          <w:szCs w:val="20"/>
          <w:lang w:val="en-US"/>
        </w:rPr>
        <w:t>z</w:t>
      </w:r>
      <w:r w:rsidRPr="00460D16">
        <w:rPr>
          <w:rFonts w:asciiTheme="majorHAnsi" w:hAnsiTheme="majorHAnsi" w:cstheme="majorHAnsi"/>
          <w:sz w:val="20"/>
          <w:szCs w:val="20"/>
          <w:lang w:val="en-US"/>
        </w:rPr>
        <w:t>ers do not guarantee a meeting with the companies from each of the sectors the participant has marked on the form.</w:t>
      </w:r>
    </w:p>
    <w:p w14:paraId="6877A4DF" w14:textId="44E0B6EA" w:rsidR="00460D16" w:rsidRPr="00460D16" w:rsidRDefault="00460D16" w:rsidP="00460D16">
      <w:pPr>
        <w:numPr>
          <w:ilvl w:val="0"/>
          <w:numId w:val="4"/>
        </w:numPr>
        <w:spacing w:before="100" w:beforeAutospacing="1" w:after="100" w:afterAutospacing="1"/>
        <w:jc w:val="both"/>
        <w:rPr>
          <w:rFonts w:asciiTheme="majorHAnsi" w:hAnsiTheme="majorHAnsi" w:cstheme="majorHAnsi"/>
          <w:sz w:val="20"/>
          <w:szCs w:val="20"/>
          <w:lang w:val="en-US"/>
        </w:rPr>
      </w:pPr>
      <w:r w:rsidRPr="00460D16">
        <w:rPr>
          <w:rFonts w:asciiTheme="majorHAnsi" w:hAnsiTheme="majorHAnsi" w:cstheme="majorHAnsi"/>
          <w:sz w:val="20"/>
          <w:szCs w:val="20"/>
          <w:lang w:val="en-US"/>
        </w:rPr>
        <w:t>Interviews will be conducted in Polish and/or English.</w:t>
      </w:r>
    </w:p>
    <w:p w14:paraId="5EFB601D" w14:textId="02A6D7EC" w:rsidR="00460D16" w:rsidRPr="000D30CF" w:rsidRDefault="00460D16" w:rsidP="00460D16">
      <w:pPr>
        <w:numPr>
          <w:ilvl w:val="0"/>
          <w:numId w:val="4"/>
        </w:numPr>
        <w:spacing w:before="100" w:beforeAutospacing="1" w:after="100" w:afterAutospacing="1"/>
        <w:jc w:val="both"/>
        <w:rPr>
          <w:rFonts w:asciiTheme="majorHAnsi" w:hAnsiTheme="majorHAnsi" w:cstheme="majorHAnsi"/>
          <w:b/>
          <w:bCs/>
          <w:sz w:val="20"/>
          <w:szCs w:val="20"/>
          <w:lang w:val="en-US"/>
        </w:rPr>
      </w:pPr>
      <w:r w:rsidRPr="000D30CF">
        <w:rPr>
          <w:rFonts w:asciiTheme="majorHAnsi" w:hAnsiTheme="majorHAnsi" w:cstheme="majorHAnsi"/>
          <w:b/>
          <w:bCs/>
          <w:sz w:val="20"/>
          <w:szCs w:val="20"/>
          <w:lang w:val="en-US"/>
        </w:rPr>
        <w:t xml:space="preserve">The cost of participation in the meeting is </w:t>
      </w:r>
      <w:r w:rsidR="000D30CF">
        <w:rPr>
          <w:rFonts w:asciiTheme="majorHAnsi" w:hAnsiTheme="majorHAnsi" w:cstheme="majorHAnsi"/>
          <w:b/>
          <w:bCs/>
          <w:sz w:val="20"/>
          <w:szCs w:val="20"/>
          <w:lang w:val="en-US"/>
        </w:rPr>
        <w:t>300 PLN net.</w:t>
      </w:r>
      <w:r w:rsidRPr="000D30CF">
        <w:rPr>
          <w:rFonts w:asciiTheme="majorHAnsi" w:hAnsiTheme="majorHAnsi" w:cstheme="majorHAnsi"/>
          <w:b/>
          <w:bCs/>
          <w:sz w:val="20"/>
          <w:szCs w:val="20"/>
          <w:lang w:val="en-US"/>
        </w:rPr>
        <w:t xml:space="preserve"> for member companies of the organi</w:t>
      </w:r>
      <w:r w:rsidR="00A9299B">
        <w:rPr>
          <w:rFonts w:asciiTheme="majorHAnsi" w:hAnsiTheme="majorHAnsi" w:cstheme="majorHAnsi"/>
          <w:b/>
          <w:bCs/>
          <w:sz w:val="20"/>
          <w:szCs w:val="20"/>
          <w:lang w:val="en-US"/>
        </w:rPr>
        <w:t>z</w:t>
      </w:r>
      <w:r w:rsidRPr="000D30CF">
        <w:rPr>
          <w:rFonts w:asciiTheme="majorHAnsi" w:hAnsiTheme="majorHAnsi" w:cstheme="majorHAnsi"/>
          <w:b/>
          <w:bCs/>
          <w:sz w:val="20"/>
          <w:szCs w:val="20"/>
          <w:lang w:val="en-US"/>
        </w:rPr>
        <w:t>ers' chambers.</w:t>
      </w:r>
    </w:p>
    <w:p w14:paraId="11845D7A" w14:textId="3B8F014B" w:rsidR="00460D16" w:rsidRDefault="00460D16" w:rsidP="00460D16">
      <w:pPr>
        <w:numPr>
          <w:ilvl w:val="0"/>
          <w:numId w:val="4"/>
        </w:numPr>
        <w:spacing w:before="100" w:beforeAutospacing="1" w:after="100" w:afterAutospacing="1"/>
        <w:jc w:val="both"/>
        <w:rPr>
          <w:rFonts w:asciiTheme="majorHAnsi" w:hAnsiTheme="majorHAnsi" w:cstheme="majorHAnsi"/>
          <w:sz w:val="20"/>
          <w:szCs w:val="20"/>
          <w:lang w:val="en-US"/>
        </w:rPr>
      </w:pPr>
      <w:r w:rsidRPr="00460D16">
        <w:rPr>
          <w:rFonts w:asciiTheme="majorHAnsi" w:hAnsiTheme="majorHAnsi" w:cstheme="majorHAnsi"/>
          <w:sz w:val="20"/>
          <w:szCs w:val="20"/>
          <w:lang w:val="en-US"/>
        </w:rPr>
        <w:t xml:space="preserve">Due to the limited number of places, persons from companies associated </w:t>
      </w:r>
      <w:r w:rsidRPr="00EC52F0">
        <w:rPr>
          <w:rFonts w:asciiTheme="majorHAnsi" w:hAnsiTheme="majorHAnsi" w:cstheme="majorHAnsi"/>
          <w:sz w:val="20"/>
          <w:szCs w:val="20"/>
          <w:lang w:val="en-US"/>
        </w:rPr>
        <w:t xml:space="preserve">in </w:t>
      </w:r>
      <w:r w:rsidR="00EC52F0" w:rsidRPr="00EC52F0">
        <w:rPr>
          <w:rFonts w:asciiTheme="majorHAnsi" w:hAnsiTheme="majorHAnsi" w:cstheme="majorHAnsi"/>
          <w:sz w:val="20"/>
          <w:szCs w:val="20"/>
          <w:lang w:val="en-US"/>
        </w:rPr>
        <w:t>Belgian Business Chamber</w:t>
      </w:r>
      <w:r w:rsidRPr="00DB2629">
        <w:rPr>
          <w:rFonts w:asciiTheme="majorHAnsi" w:hAnsiTheme="majorHAnsi" w:cstheme="majorHAnsi"/>
          <w:color w:val="EE0000"/>
          <w:sz w:val="20"/>
          <w:szCs w:val="20"/>
          <w:lang w:val="en-US"/>
        </w:rPr>
        <w:t xml:space="preserve"> </w:t>
      </w:r>
      <w:r w:rsidRPr="00460D16">
        <w:rPr>
          <w:rFonts w:asciiTheme="majorHAnsi" w:hAnsiTheme="majorHAnsi" w:cstheme="majorHAnsi"/>
          <w:sz w:val="20"/>
          <w:szCs w:val="20"/>
          <w:lang w:val="en-US"/>
        </w:rPr>
        <w:t xml:space="preserve">who confirm their attendance but do not participate and do not cancel their participation by </w:t>
      </w:r>
      <w:r w:rsidR="00A9299B">
        <w:rPr>
          <w:rFonts w:asciiTheme="majorHAnsi" w:hAnsiTheme="majorHAnsi" w:cstheme="majorHAnsi"/>
          <w:b/>
          <w:bCs/>
          <w:sz w:val="20"/>
          <w:szCs w:val="20"/>
          <w:lang w:val="en-US"/>
        </w:rPr>
        <w:t>2</w:t>
      </w:r>
      <w:r w:rsidRPr="00E3729F">
        <w:rPr>
          <w:rFonts w:asciiTheme="majorHAnsi" w:hAnsiTheme="majorHAnsi" w:cstheme="majorHAnsi"/>
          <w:b/>
          <w:bCs/>
          <w:sz w:val="20"/>
          <w:szCs w:val="20"/>
          <w:lang w:val="en-US"/>
        </w:rPr>
        <w:t>.11.202</w:t>
      </w:r>
      <w:r w:rsidR="000D30CF">
        <w:rPr>
          <w:rFonts w:asciiTheme="majorHAnsi" w:hAnsiTheme="majorHAnsi" w:cstheme="majorHAnsi"/>
          <w:b/>
          <w:bCs/>
          <w:sz w:val="20"/>
          <w:szCs w:val="20"/>
          <w:lang w:val="en-US"/>
        </w:rPr>
        <w:t>5</w:t>
      </w:r>
      <w:r w:rsidRPr="00460D16">
        <w:rPr>
          <w:rFonts w:asciiTheme="majorHAnsi" w:hAnsiTheme="majorHAnsi" w:cstheme="majorHAnsi"/>
          <w:sz w:val="20"/>
          <w:szCs w:val="20"/>
          <w:lang w:val="en-US"/>
        </w:rPr>
        <w:t xml:space="preserve"> will be invoiced for </w:t>
      </w:r>
      <w:r w:rsidR="000D30CF">
        <w:rPr>
          <w:rFonts w:asciiTheme="majorHAnsi" w:hAnsiTheme="majorHAnsi" w:cstheme="majorHAnsi"/>
          <w:sz w:val="20"/>
          <w:szCs w:val="20"/>
          <w:lang w:val="en-US"/>
        </w:rPr>
        <w:t>300</w:t>
      </w:r>
      <w:r w:rsidRPr="00460D16">
        <w:rPr>
          <w:rFonts w:asciiTheme="majorHAnsi" w:hAnsiTheme="majorHAnsi" w:cstheme="majorHAnsi"/>
          <w:sz w:val="20"/>
          <w:szCs w:val="20"/>
          <w:lang w:val="en-US"/>
        </w:rPr>
        <w:t xml:space="preserve">.00 PLN net for participation in the meeting, persons from non-associated companies - </w:t>
      </w:r>
      <w:r w:rsidR="000D30CF">
        <w:rPr>
          <w:rFonts w:asciiTheme="majorHAnsi" w:hAnsiTheme="majorHAnsi" w:cstheme="majorHAnsi"/>
          <w:sz w:val="20"/>
          <w:szCs w:val="20"/>
          <w:lang w:val="en-US"/>
        </w:rPr>
        <w:t>500</w:t>
      </w:r>
      <w:r w:rsidRPr="00460D16">
        <w:rPr>
          <w:rFonts w:asciiTheme="majorHAnsi" w:hAnsiTheme="majorHAnsi" w:cstheme="majorHAnsi"/>
          <w:sz w:val="20"/>
          <w:szCs w:val="20"/>
          <w:lang w:val="en-US"/>
        </w:rPr>
        <w:t xml:space="preserve"> PLN net for participation in the meeting.</w:t>
      </w:r>
    </w:p>
    <w:p w14:paraId="0B43FAAB" w14:textId="03067B5C" w:rsidR="00460D16" w:rsidRPr="00E3729F" w:rsidRDefault="00460D16" w:rsidP="00460D16">
      <w:pPr>
        <w:numPr>
          <w:ilvl w:val="0"/>
          <w:numId w:val="4"/>
        </w:numPr>
        <w:spacing w:before="100" w:beforeAutospacing="1" w:after="100" w:afterAutospacing="1"/>
        <w:jc w:val="both"/>
        <w:rPr>
          <w:rFonts w:asciiTheme="majorHAnsi" w:hAnsiTheme="majorHAnsi" w:cstheme="majorHAnsi"/>
          <w:b/>
          <w:bCs/>
          <w:sz w:val="20"/>
          <w:szCs w:val="20"/>
          <w:lang w:val="en-US"/>
        </w:rPr>
      </w:pPr>
      <w:r w:rsidRPr="00E3729F">
        <w:rPr>
          <w:rFonts w:asciiTheme="majorHAnsi" w:hAnsiTheme="majorHAnsi" w:cstheme="majorHAnsi"/>
          <w:b/>
          <w:bCs/>
          <w:sz w:val="20"/>
          <w:szCs w:val="20"/>
          <w:lang w:val="en-US"/>
        </w:rPr>
        <w:t xml:space="preserve">The cost of participation for companies not associated in </w:t>
      </w:r>
      <w:r w:rsidR="00EC52F0" w:rsidRPr="00EC52F0">
        <w:rPr>
          <w:rFonts w:asciiTheme="majorHAnsi" w:hAnsiTheme="majorHAnsi" w:cstheme="majorHAnsi"/>
          <w:b/>
          <w:bCs/>
          <w:sz w:val="20"/>
          <w:szCs w:val="20"/>
          <w:lang w:val="en-US"/>
        </w:rPr>
        <w:t>Belgian Business Chamber</w:t>
      </w:r>
      <w:r w:rsidRPr="00EC52F0">
        <w:rPr>
          <w:rFonts w:asciiTheme="majorHAnsi" w:hAnsiTheme="majorHAnsi" w:cstheme="majorHAnsi"/>
          <w:b/>
          <w:bCs/>
          <w:sz w:val="20"/>
          <w:szCs w:val="20"/>
          <w:lang w:val="en-US"/>
        </w:rPr>
        <w:t xml:space="preserve"> </w:t>
      </w:r>
      <w:r w:rsidRPr="00E3729F">
        <w:rPr>
          <w:rFonts w:asciiTheme="majorHAnsi" w:hAnsiTheme="majorHAnsi" w:cstheme="majorHAnsi"/>
          <w:b/>
          <w:bCs/>
          <w:sz w:val="20"/>
          <w:szCs w:val="20"/>
          <w:lang w:val="en-US"/>
        </w:rPr>
        <w:t>is 5</w:t>
      </w:r>
      <w:r w:rsidR="000D30CF">
        <w:rPr>
          <w:rFonts w:asciiTheme="majorHAnsi" w:hAnsiTheme="majorHAnsi" w:cstheme="majorHAnsi"/>
          <w:b/>
          <w:bCs/>
          <w:sz w:val="20"/>
          <w:szCs w:val="20"/>
          <w:lang w:val="en-US"/>
        </w:rPr>
        <w:t>0</w:t>
      </w:r>
      <w:r w:rsidRPr="00E3729F">
        <w:rPr>
          <w:rFonts w:asciiTheme="majorHAnsi" w:hAnsiTheme="majorHAnsi" w:cstheme="majorHAnsi"/>
          <w:b/>
          <w:bCs/>
          <w:sz w:val="20"/>
          <w:szCs w:val="20"/>
          <w:lang w:val="en-US"/>
        </w:rPr>
        <w:t>0.00 PLN net.</w:t>
      </w:r>
    </w:p>
    <w:p w14:paraId="7A01B592" w14:textId="5D27CFE7" w:rsidR="0092736C" w:rsidRPr="006105B2" w:rsidRDefault="00460D16" w:rsidP="00460D16">
      <w:pPr>
        <w:numPr>
          <w:ilvl w:val="0"/>
          <w:numId w:val="4"/>
        </w:numPr>
        <w:spacing w:before="100" w:beforeAutospacing="1" w:after="100" w:afterAutospacing="1"/>
        <w:jc w:val="both"/>
        <w:rPr>
          <w:rFonts w:asciiTheme="majorHAnsi" w:hAnsiTheme="majorHAnsi" w:cstheme="majorHAnsi"/>
          <w:sz w:val="20"/>
          <w:szCs w:val="20"/>
          <w:lang w:val="en-US"/>
        </w:rPr>
      </w:pPr>
      <w:r w:rsidRPr="00460D16">
        <w:rPr>
          <w:rFonts w:asciiTheme="majorHAnsi" w:hAnsiTheme="majorHAnsi" w:cstheme="majorHAnsi"/>
          <w:sz w:val="20"/>
          <w:szCs w:val="20"/>
          <w:lang w:val="en-US"/>
        </w:rPr>
        <w:t xml:space="preserve">Persons interested in participation, please complete the </w:t>
      </w:r>
      <w:hyperlink r:id="rId8" w:history="1">
        <w:r w:rsidRPr="00EC52F0">
          <w:rPr>
            <w:rStyle w:val="Hipercze"/>
            <w:rFonts w:asciiTheme="majorHAnsi" w:hAnsiTheme="majorHAnsi" w:cstheme="majorHAnsi"/>
            <w:color w:val="auto"/>
            <w:sz w:val="20"/>
            <w:szCs w:val="20"/>
            <w:u w:val="none"/>
            <w:lang w:val="en-US"/>
          </w:rPr>
          <w:t>registration form</w:t>
        </w:r>
      </w:hyperlink>
      <w:r w:rsidRPr="00EC52F0">
        <w:rPr>
          <w:rFonts w:asciiTheme="majorHAnsi" w:hAnsiTheme="majorHAnsi" w:cstheme="majorHAnsi"/>
          <w:sz w:val="20"/>
          <w:szCs w:val="20"/>
          <w:lang w:val="en-US"/>
        </w:rPr>
        <w:t xml:space="preserve"> </w:t>
      </w:r>
      <w:r w:rsidRPr="00460D16">
        <w:rPr>
          <w:rFonts w:asciiTheme="majorHAnsi" w:hAnsiTheme="majorHAnsi" w:cstheme="majorHAnsi"/>
          <w:sz w:val="20"/>
          <w:szCs w:val="20"/>
          <w:lang w:val="en-US"/>
        </w:rPr>
        <w:t xml:space="preserve">by </w:t>
      </w:r>
      <w:r w:rsidR="00A9299B">
        <w:rPr>
          <w:rFonts w:asciiTheme="majorHAnsi" w:hAnsiTheme="majorHAnsi" w:cstheme="majorHAnsi"/>
          <w:b/>
          <w:bCs/>
          <w:sz w:val="20"/>
          <w:szCs w:val="20"/>
          <w:lang w:val="en-US"/>
        </w:rPr>
        <w:t>2</w:t>
      </w:r>
      <w:r w:rsidRPr="00E3729F">
        <w:rPr>
          <w:rFonts w:asciiTheme="majorHAnsi" w:hAnsiTheme="majorHAnsi" w:cstheme="majorHAnsi"/>
          <w:b/>
          <w:bCs/>
          <w:sz w:val="20"/>
          <w:szCs w:val="20"/>
          <w:lang w:val="en-US"/>
        </w:rPr>
        <w:t>.1</w:t>
      </w:r>
      <w:r w:rsidR="000D30CF">
        <w:rPr>
          <w:rFonts w:asciiTheme="majorHAnsi" w:hAnsiTheme="majorHAnsi" w:cstheme="majorHAnsi"/>
          <w:b/>
          <w:bCs/>
          <w:sz w:val="20"/>
          <w:szCs w:val="20"/>
          <w:lang w:val="en-US"/>
        </w:rPr>
        <w:t>1</w:t>
      </w:r>
      <w:r w:rsidRPr="00E3729F">
        <w:rPr>
          <w:rFonts w:asciiTheme="majorHAnsi" w:hAnsiTheme="majorHAnsi" w:cstheme="majorHAnsi"/>
          <w:b/>
          <w:bCs/>
          <w:sz w:val="20"/>
          <w:szCs w:val="20"/>
          <w:lang w:val="en-US"/>
        </w:rPr>
        <w:t>.202</w:t>
      </w:r>
      <w:r w:rsidR="000D30CF">
        <w:rPr>
          <w:rFonts w:asciiTheme="majorHAnsi" w:hAnsiTheme="majorHAnsi" w:cstheme="majorHAnsi"/>
          <w:b/>
          <w:bCs/>
          <w:sz w:val="20"/>
          <w:szCs w:val="20"/>
          <w:lang w:val="en-US"/>
        </w:rPr>
        <w:t>5</w:t>
      </w:r>
      <w:r w:rsidRPr="00E3729F">
        <w:rPr>
          <w:rFonts w:asciiTheme="majorHAnsi" w:hAnsiTheme="majorHAnsi" w:cstheme="majorHAnsi"/>
          <w:b/>
          <w:bCs/>
          <w:sz w:val="20"/>
          <w:szCs w:val="20"/>
          <w:lang w:val="en-US"/>
        </w:rPr>
        <w:t>.</w:t>
      </w:r>
    </w:p>
    <w:p w14:paraId="3E9A8D21" w14:textId="77777777" w:rsidR="006105B2" w:rsidRDefault="006105B2" w:rsidP="006105B2">
      <w:pPr>
        <w:spacing w:before="100" w:beforeAutospacing="1" w:after="100" w:afterAutospacing="1"/>
        <w:ind w:left="720"/>
        <w:jc w:val="both"/>
        <w:rPr>
          <w:rFonts w:asciiTheme="majorHAnsi" w:hAnsiTheme="majorHAnsi" w:cstheme="majorHAnsi"/>
          <w:b/>
          <w:bCs/>
          <w:sz w:val="20"/>
          <w:szCs w:val="20"/>
          <w:lang w:val="en-US"/>
        </w:rPr>
      </w:pPr>
    </w:p>
    <w:p w14:paraId="0B3C736A" w14:textId="77777777" w:rsidR="006105B2" w:rsidRPr="00460D16" w:rsidRDefault="006105B2" w:rsidP="006105B2">
      <w:pPr>
        <w:spacing w:before="100" w:beforeAutospacing="1" w:after="100" w:afterAutospacing="1"/>
        <w:ind w:left="720"/>
        <w:jc w:val="both"/>
        <w:rPr>
          <w:rFonts w:asciiTheme="majorHAnsi" w:hAnsiTheme="majorHAnsi" w:cstheme="majorHAnsi"/>
          <w:sz w:val="20"/>
          <w:szCs w:val="20"/>
          <w:lang w:val="en-US"/>
        </w:rPr>
      </w:pPr>
    </w:p>
    <w:p w14:paraId="2A5B2571" w14:textId="1E2B19F9" w:rsidR="007C1323" w:rsidRPr="00F74B22" w:rsidRDefault="00C33EFD" w:rsidP="00093F95">
      <w:pPr>
        <w:tabs>
          <w:tab w:val="left" w:pos="972"/>
        </w:tabs>
        <w:spacing w:after="120"/>
        <w:ind w:right="50"/>
        <w:jc w:val="center"/>
        <w:rPr>
          <w:rFonts w:ascii="Lato Medium" w:hAnsi="Lato Medium" w:cs="Arial"/>
          <w:b/>
          <w:bCs/>
          <w:color w:val="0F243E" w:themeColor="text2" w:themeShade="80"/>
          <w:lang w:val="en-US"/>
        </w:rPr>
      </w:pPr>
      <w:r w:rsidRPr="00F74B22">
        <w:rPr>
          <w:rFonts w:ascii="Lato Medium" w:hAnsi="Lato Medium" w:cs="Arial"/>
          <w:b/>
          <w:bCs/>
          <w:color w:val="0F243E" w:themeColor="text2" w:themeShade="80"/>
          <w:lang w:val="en-US"/>
        </w:rPr>
        <w:t>Agenda:</w:t>
      </w:r>
    </w:p>
    <w:p w14:paraId="75FF291B" w14:textId="1405629A" w:rsidR="00F74B22" w:rsidRDefault="00443D6F" w:rsidP="00F461BD">
      <w:pPr>
        <w:tabs>
          <w:tab w:val="left" w:pos="0"/>
          <w:tab w:val="left" w:pos="972"/>
        </w:tabs>
        <w:spacing w:after="120"/>
        <w:ind w:right="50"/>
        <w:jc w:val="center"/>
        <w:rPr>
          <w:rFonts w:ascii="Lato Medium" w:hAnsi="Lato Medium" w:cs="Arial"/>
          <w:bCs/>
          <w:color w:val="0F243E" w:themeColor="text2" w:themeShade="80"/>
          <w:lang w:val="en-US"/>
        </w:rPr>
      </w:pPr>
      <w:r w:rsidRPr="00F74B22">
        <w:rPr>
          <w:rFonts w:ascii="Lato Medium" w:hAnsi="Lato Medium" w:cs="Arial"/>
          <w:bCs/>
          <w:color w:val="0F243E" w:themeColor="text2" w:themeShade="80"/>
          <w:lang w:val="en-US"/>
        </w:rPr>
        <w:t xml:space="preserve">17.30 – 18.00 </w:t>
      </w:r>
      <w:r w:rsidR="001B6A3E" w:rsidRPr="001B6A3E">
        <w:rPr>
          <w:rFonts w:ascii="Lato Medium" w:hAnsi="Lato Medium" w:cs="Arial"/>
          <w:bCs/>
          <w:color w:val="0F243E" w:themeColor="text2" w:themeShade="80"/>
          <w:lang w:val="en-US"/>
        </w:rPr>
        <w:t>Registration</w:t>
      </w:r>
      <w:r w:rsidRPr="00F74B22">
        <w:rPr>
          <w:rFonts w:ascii="Lato Medium" w:hAnsi="Lato Medium" w:cs="Arial"/>
          <w:bCs/>
          <w:color w:val="0F243E" w:themeColor="text2" w:themeShade="80"/>
          <w:lang w:val="en-US"/>
        </w:rPr>
        <w:br/>
        <w:t xml:space="preserve">18.00 - 19.30 </w:t>
      </w:r>
      <w:r w:rsidR="00E3729F">
        <w:rPr>
          <w:rFonts w:ascii="Lato Medium" w:hAnsi="Lato Medium" w:cs="Arial"/>
          <w:bCs/>
          <w:color w:val="0F243E" w:themeColor="text2" w:themeShade="80"/>
          <w:lang w:val="en-US"/>
        </w:rPr>
        <w:t>Welcoming and</w:t>
      </w:r>
      <w:r w:rsidRPr="00F74B22">
        <w:rPr>
          <w:rFonts w:ascii="Lato Medium" w:hAnsi="Lato Medium" w:cs="Arial"/>
          <w:bCs/>
          <w:color w:val="0F243E" w:themeColor="text2" w:themeShade="80"/>
          <w:lang w:val="en-US"/>
        </w:rPr>
        <w:t xml:space="preserve"> Speed Business Mixer</w:t>
      </w:r>
      <w:r w:rsidRPr="00F74B22">
        <w:rPr>
          <w:rFonts w:ascii="Lato Medium" w:hAnsi="Lato Medium" w:cs="Arial"/>
          <w:bCs/>
          <w:color w:val="0F243E" w:themeColor="text2" w:themeShade="80"/>
          <w:lang w:val="en-US"/>
        </w:rPr>
        <w:br/>
        <w:t>19.30 – 21.00 Networking Business Drink</w:t>
      </w:r>
    </w:p>
    <w:p w14:paraId="3C1A61F7" w14:textId="77777777" w:rsidR="0092736C" w:rsidRPr="00F74B22" w:rsidRDefault="0092736C" w:rsidP="00F461BD">
      <w:pPr>
        <w:tabs>
          <w:tab w:val="left" w:pos="0"/>
          <w:tab w:val="left" w:pos="972"/>
        </w:tabs>
        <w:spacing w:after="120"/>
        <w:ind w:right="50"/>
        <w:jc w:val="center"/>
        <w:rPr>
          <w:rFonts w:ascii="Lato Medium" w:hAnsi="Lato Medium" w:cs="Arial"/>
          <w:bCs/>
          <w:color w:val="0F243E" w:themeColor="text2" w:themeShade="80"/>
          <w:lang w:val="en-US"/>
        </w:rPr>
      </w:pPr>
    </w:p>
    <w:p w14:paraId="4F41E0AB" w14:textId="2A363ACE" w:rsidR="00E3729F" w:rsidRDefault="00775946" w:rsidP="00E3729F">
      <w:pPr>
        <w:tabs>
          <w:tab w:val="left" w:pos="0"/>
          <w:tab w:val="left" w:pos="972"/>
        </w:tabs>
        <w:spacing w:after="120"/>
        <w:ind w:right="50"/>
        <w:jc w:val="center"/>
        <w:rPr>
          <w:rFonts w:asciiTheme="majorHAnsi" w:hAnsiTheme="majorHAnsi" w:cstheme="majorHAnsi"/>
          <w:bCs/>
          <w:color w:val="0F243E" w:themeColor="text2" w:themeShade="80"/>
          <w:sz w:val="20"/>
          <w:lang w:val="en-US"/>
        </w:rPr>
      </w:pPr>
      <w:r w:rsidRPr="00E3729F">
        <w:rPr>
          <w:rFonts w:asciiTheme="majorHAnsi" w:hAnsiTheme="majorHAnsi" w:cstheme="majorHAnsi"/>
          <w:bCs/>
          <w:color w:val="0F243E" w:themeColor="text2" w:themeShade="80"/>
          <w:sz w:val="20"/>
          <w:lang w:val="en-US"/>
        </w:rPr>
        <w:t>***</w:t>
      </w:r>
      <w:r w:rsidRPr="00E3729F">
        <w:rPr>
          <w:rFonts w:ascii="Lato Medium" w:hAnsi="Lato Medium" w:cs="Arial"/>
          <w:bCs/>
          <w:color w:val="0F243E" w:themeColor="text2" w:themeShade="80"/>
          <w:sz w:val="20"/>
          <w:lang w:val="en-US"/>
        </w:rPr>
        <w:br/>
      </w:r>
      <w:r w:rsidR="00E3729F" w:rsidRPr="000D30CF">
        <w:rPr>
          <w:rFonts w:asciiTheme="majorHAnsi" w:hAnsiTheme="majorHAnsi" w:cstheme="majorHAnsi"/>
          <w:b/>
          <w:color w:val="0F243E" w:themeColor="text2" w:themeShade="80"/>
          <w:sz w:val="20"/>
          <w:szCs w:val="20"/>
          <w:lang w:val="en-US"/>
        </w:rPr>
        <w:t xml:space="preserve">Participation in the meeting for companies affiliated </w:t>
      </w:r>
      <w:r w:rsidR="00E3729F" w:rsidRPr="00EC52F0">
        <w:rPr>
          <w:rFonts w:asciiTheme="majorHAnsi" w:hAnsiTheme="majorHAnsi" w:cstheme="majorHAnsi"/>
          <w:b/>
          <w:sz w:val="20"/>
          <w:szCs w:val="20"/>
          <w:lang w:val="en-US"/>
        </w:rPr>
        <w:t xml:space="preserve">to </w:t>
      </w:r>
      <w:r w:rsidR="00EC52F0" w:rsidRPr="00EC52F0">
        <w:rPr>
          <w:rFonts w:asciiTheme="majorHAnsi" w:hAnsiTheme="majorHAnsi" w:cstheme="majorHAnsi"/>
          <w:b/>
          <w:sz w:val="20"/>
          <w:szCs w:val="20"/>
          <w:lang w:val="en-US"/>
        </w:rPr>
        <w:t>Belgian Business Chamber</w:t>
      </w:r>
      <w:r w:rsidR="00E3729F" w:rsidRPr="00EC52F0">
        <w:rPr>
          <w:rFonts w:asciiTheme="majorHAnsi" w:hAnsiTheme="majorHAnsi" w:cstheme="majorHAnsi"/>
          <w:b/>
          <w:sz w:val="20"/>
          <w:szCs w:val="20"/>
          <w:lang w:val="en-US"/>
        </w:rPr>
        <w:t xml:space="preserve"> </w:t>
      </w:r>
      <w:r w:rsidR="00E3729F" w:rsidRPr="000D30CF">
        <w:rPr>
          <w:rFonts w:asciiTheme="majorHAnsi" w:hAnsiTheme="majorHAnsi" w:cstheme="majorHAnsi"/>
          <w:b/>
          <w:color w:val="0F243E" w:themeColor="text2" w:themeShade="80"/>
          <w:sz w:val="20"/>
          <w:szCs w:val="20"/>
          <w:lang w:val="en-US"/>
        </w:rPr>
        <w:t xml:space="preserve">is </w:t>
      </w:r>
      <w:r w:rsidR="000D30CF" w:rsidRPr="000D30CF">
        <w:rPr>
          <w:rFonts w:asciiTheme="majorHAnsi" w:hAnsiTheme="majorHAnsi" w:cstheme="majorHAnsi"/>
          <w:b/>
          <w:color w:val="0F243E" w:themeColor="text2" w:themeShade="80"/>
          <w:sz w:val="20"/>
          <w:szCs w:val="20"/>
          <w:lang w:val="en-US"/>
        </w:rPr>
        <w:t>300 PLN + VAT</w:t>
      </w:r>
      <w:r w:rsidR="00E3729F" w:rsidRPr="000D30CF">
        <w:rPr>
          <w:rFonts w:asciiTheme="majorHAnsi" w:hAnsiTheme="majorHAnsi" w:cstheme="majorHAnsi"/>
          <w:b/>
          <w:color w:val="0F243E" w:themeColor="text2" w:themeShade="80"/>
          <w:sz w:val="20"/>
          <w:szCs w:val="20"/>
          <w:lang w:val="en-US"/>
        </w:rPr>
        <w:t>.</w:t>
      </w:r>
      <w:r w:rsidR="00E3729F">
        <w:rPr>
          <w:rFonts w:asciiTheme="majorHAnsi" w:hAnsiTheme="majorHAnsi" w:cstheme="majorHAnsi"/>
          <w:bCs/>
          <w:color w:val="0F243E" w:themeColor="text2" w:themeShade="80"/>
          <w:sz w:val="20"/>
          <w:szCs w:val="20"/>
          <w:lang w:val="en-US"/>
        </w:rPr>
        <w:br/>
      </w:r>
      <w:r w:rsidR="00E3729F" w:rsidRPr="00E3729F">
        <w:rPr>
          <w:rFonts w:asciiTheme="majorHAnsi" w:hAnsiTheme="majorHAnsi" w:cstheme="majorHAnsi"/>
          <w:b/>
          <w:color w:val="0F243E" w:themeColor="text2" w:themeShade="80"/>
          <w:sz w:val="20"/>
          <w:szCs w:val="20"/>
          <w:lang w:val="en-US"/>
        </w:rPr>
        <w:t xml:space="preserve">The cost for non-member companies is </w:t>
      </w:r>
      <w:r w:rsidR="000D30CF">
        <w:rPr>
          <w:rFonts w:asciiTheme="majorHAnsi" w:hAnsiTheme="majorHAnsi" w:cstheme="majorHAnsi"/>
          <w:b/>
          <w:color w:val="0F243E" w:themeColor="text2" w:themeShade="80"/>
          <w:sz w:val="20"/>
          <w:szCs w:val="20"/>
          <w:lang w:val="en-US"/>
        </w:rPr>
        <w:t>500</w:t>
      </w:r>
      <w:r w:rsidR="00E3729F" w:rsidRPr="00E3729F">
        <w:rPr>
          <w:rFonts w:asciiTheme="majorHAnsi" w:hAnsiTheme="majorHAnsi" w:cstheme="majorHAnsi"/>
          <w:b/>
          <w:color w:val="0F243E" w:themeColor="text2" w:themeShade="80"/>
          <w:sz w:val="20"/>
          <w:szCs w:val="20"/>
          <w:lang w:val="en-US"/>
        </w:rPr>
        <w:t xml:space="preserve"> PLN + VAT.</w:t>
      </w:r>
      <w:r w:rsidR="00F461BD" w:rsidRPr="00E3729F">
        <w:rPr>
          <w:rFonts w:asciiTheme="majorHAnsi" w:hAnsiTheme="majorHAnsi" w:cstheme="majorHAnsi"/>
          <w:bCs/>
          <w:color w:val="0F243E" w:themeColor="text2" w:themeShade="80"/>
          <w:sz w:val="20"/>
          <w:szCs w:val="20"/>
          <w:lang w:val="en-US"/>
        </w:rPr>
        <w:br/>
      </w:r>
      <w:r w:rsidRPr="00E3729F">
        <w:rPr>
          <w:rFonts w:asciiTheme="majorHAnsi" w:hAnsiTheme="majorHAnsi" w:cstheme="majorHAnsi"/>
          <w:bCs/>
          <w:color w:val="0F243E" w:themeColor="text2" w:themeShade="80"/>
          <w:sz w:val="20"/>
          <w:lang w:val="en-US"/>
        </w:rPr>
        <w:t>***</w:t>
      </w:r>
      <w:r w:rsidRPr="00E3729F">
        <w:rPr>
          <w:rFonts w:asciiTheme="majorHAnsi" w:hAnsiTheme="majorHAnsi" w:cstheme="majorHAnsi"/>
          <w:bCs/>
          <w:color w:val="0F243E" w:themeColor="text2" w:themeShade="80"/>
          <w:sz w:val="20"/>
          <w:lang w:val="en-US"/>
        </w:rPr>
        <w:br/>
      </w:r>
      <w:r w:rsidR="00E3729F" w:rsidRPr="00E3729F">
        <w:rPr>
          <w:rFonts w:asciiTheme="majorHAnsi" w:hAnsiTheme="majorHAnsi" w:cstheme="majorHAnsi"/>
          <w:bCs/>
          <w:color w:val="0F243E" w:themeColor="text2" w:themeShade="80"/>
          <w:sz w:val="20"/>
          <w:lang w:val="en-US"/>
        </w:rPr>
        <w:t xml:space="preserve">Please note that we can only accept 1 representative from each company at the Speed Business Mixer. </w:t>
      </w:r>
      <w:r w:rsidR="00E3729F">
        <w:rPr>
          <w:rFonts w:asciiTheme="majorHAnsi" w:hAnsiTheme="majorHAnsi" w:cstheme="majorHAnsi"/>
          <w:bCs/>
          <w:color w:val="0F243E" w:themeColor="text2" w:themeShade="80"/>
          <w:sz w:val="20"/>
          <w:lang w:val="en-US"/>
        </w:rPr>
        <w:br/>
      </w:r>
      <w:r w:rsidR="00E3729F" w:rsidRPr="00E3729F">
        <w:rPr>
          <w:rFonts w:asciiTheme="majorHAnsi" w:hAnsiTheme="majorHAnsi" w:cstheme="majorHAnsi"/>
          <w:bCs/>
          <w:color w:val="0F243E" w:themeColor="text2" w:themeShade="80"/>
          <w:sz w:val="20"/>
          <w:lang w:val="en-US"/>
        </w:rPr>
        <w:t>Other company representatives can join the Networking Business Drink.</w:t>
      </w:r>
    </w:p>
    <w:p w14:paraId="55B4528A" w14:textId="3960E816" w:rsidR="00882A8F" w:rsidRPr="00E3729F" w:rsidRDefault="00775946" w:rsidP="00E3729F">
      <w:pPr>
        <w:tabs>
          <w:tab w:val="left" w:pos="0"/>
          <w:tab w:val="left" w:pos="972"/>
        </w:tabs>
        <w:spacing w:after="120"/>
        <w:ind w:right="50"/>
        <w:jc w:val="center"/>
        <w:rPr>
          <w:rFonts w:asciiTheme="majorHAnsi" w:hAnsiTheme="majorHAnsi" w:cstheme="majorHAnsi"/>
          <w:bCs/>
          <w:color w:val="0F243E" w:themeColor="text2" w:themeShade="80"/>
          <w:sz w:val="20"/>
          <w:lang w:val="en-US"/>
        </w:rPr>
      </w:pPr>
      <w:r w:rsidRPr="00E3729F">
        <w:rPr>
          <w:rFonts w:asciiTheme="majorHAnsi" w:hAnsiTheme="majorHAnsi" w:cstheme="majorHAnsi"/>
          <w:bCs/>
          <w:color w:val="0F243E" w:themeColor="text2" w:themeShade="80"/>
          <w:sz w:val="20"/>
          <w:lang w:val="en-US"/>
        </w:rPr>
        <w:t>***</w:t>
      </w:r>
      <w:r w:rsidRPr="00E3729F">
        <w:rPr>
          <w:rFonts w:asciiTheme="majorHAnsi" w:hAnsiTheme="majorHAnsi" w:cstheme="majorHAnsi"/>
          <w:bCs/>
          <w:color w:val="0F243E" w:themeColor="text2" w:themeShade="80"/>
          <w:sz w:val="20"/>
          <w:lang w:val="en-US"/>
        </w:rPr>
        <w:br/>
      </w:r>
      <w:r w:rsidR="00E3729F" w:rsidRPr="00E3729F">
        <w:rPr>
          <w:rFonts w:asciiTheme="majorHAnsi" w:hAnsiTheme="majorHAnsi" w:cstheme="majorHAnsi"/>
          <w:b/>
          <w:color w:val="0F243E" w:themeColor="text2" w:themeShade="80"/>
          <w:sz w:val="20"/>
          <w:lang w:val="en-US"/>
        </w:rPr>
        <w:t>Please register by</w:t>
      </w:r>
      <w:r w:rsidR="00E3729F" w:rsidRPr="00E3729F">
        <w:rPr>
          <w:rFonts w:asciiTheme="majorHAnsi" w:hAnsiTheme="majorHAnsi" w:cstheme="majorHAnsi"/>
          <w:bCs/>
          <w:color w:val="0F243E" w:themeColor="text2" w:themeShade="80"/>
          <w:sz w:val="20"/>
          <w:lang w:val="en-US"/>
        </w:rPr>
        <w:t xml:space="preserve"> </w:t>
      </w:r>
      <w:r w:rsidR="00A9299B">
        <w:rPr>
          <w:rFonts w:asciiTheme="majorHAnsi" w:hAnsiTheme="majorHAnsi" w:cstheme="majorHAnsi"/>
          <w:b/>
          <w:color w:val="0F243E" w:themeColor="text2" w:themeShade="80"/>
          <w:sz w:val="20"/>
          <w:lang w:val="en-US"/>
        </w:rPr>
        <w:t>2nd</w:t>
      </w:r>
      <w:r w:rsidR="00E3729F" w:rsidRPr="00E3729F">
        <w:rPr>
          <w:rFonts w:asciiTheme="majorHAnsi" w:hAnsiTheme="majorHAnsi" w:cstheme="majorHAnsi"/>
          <w:b/>
          <w:color w:val="0F243E" w:themeColor="text2" w:themeShade="80"/>
          <w:sz w:val="20"/>
          <w:lang w:val="en-US"/>
        </w:rPr>
        <w:t xml:space="preserve"> </w:t>
      </w:r>
      <w:r w:rsidR="000D30CF">
        <w:rPr>
          <w:rFonts w:asciiTheme="majorHAnsi" w:hAnsiTheme="majorHAnsi" w:cstheme="majorHAnsi"/>
          <w:b/>
          <w:color w:val="0F243E" w:themeColor="text2" w:themeShade="80"/>
          <w:sz w:val="20"/>
          <w:lang w:val="en-US"/>
        </w:rPr>
        <w:t>November</w:t>
      </w:r>
      <w:r w:rsidR="00E3729F" w:rsidRPr="00E3729F">
        <w:rPr>
          <w:rFonts w:asciiTheme="majorHAnsi" w:hAnsiTheme="majorHAnsi" w:cstheme="majorHAnsi"/>
          <w:bCs/>
          <w:color w:val="0F243E" w:themeColor="text2" w:themeShade="80"/>
          <w:sz w:val="20"/>
          <w:lang w:val="en-US"/>
        </w:rPr>
        <w:t xml:space="preserve"> </w:t>
      </w:r>
      <w:r w:rsidR="00E3729F">
        <w:rPr>
          <w:rFonts w:asciiTheme="majorHAnsi" w:hAnsiTheme="majorHAnsi" w:cstheme="majorHAnsi"/>
          <w:bCs/>
          <w:color w:val="0F243E" w:themeColor="text2" w:themeShade="80"/>
          <w:sz w:val="20"/>
          <w:lang w:val="en-US"/>
        </w:rPr>
        <w:t>202</w:t>
      </w:r>
      <w:r w:rsidR="000D30CF">
        <w:rPr>
          <w:rFonts w:asciiTheme="majorHAnsi" w:hAnsiTheme="majorHAnsi" w:cstheme="majorHAnsi"/>
          <w:bCs/>
          <w:color w:val="0F243E" w:themeColor="text2" w:themeShade="80"/>
          <w:sz w:val="20"/>
          <w:lang w:val="en-US"/>
        </w:rPr>
        <w:t>5</w:t>
      </w:r>
      <w:r w:rsidR="00E3729F">
        <w:rPr>
          <w:rFonts w:asciiTheme="majorHAnsi" w:hAnsiTheme="majorHAnsi" w:cstheme="majorHAnsi"/>
          <w:bCs/>
          <w:color w:val="0F243E" w:themeColor="text2" w:themeShade="80"/>
          <w:sz w:val="20"/>
          <w:lang w:val="en-US"/>
        </w:rPr>
        <w:t xml:space="preserve"> </w:t>
      </w:r>
      <w:r w:rsidR="00E3729F" w:rsidRPr="00E3729F">
        <w:rPr>
          <w:rFonts w:asciiTheme="majorHAnsi" w:hAnsiTheme="majorHAnsi" w:cstheme="majorHAnsi"/>
          <w:bCs/>
          <w:color w:val="0F243E" w:themeColor="text2" w:themeShade="80"/>
          <w:sz w:val="20"/>
          <w:lang w:val="en-US"/>
        </w:rPr>
        <w:t xml:space="preserve">at the latest by completing the </w:t>
      </w:r>
      <w:hyperlink r:id="rId9" w:history="1">
        <w:r w:rsidR="00E3729F" w:rsidRPr="00EC52F0">
          <w:rPr>
            <w:rStyle w:val="Hipercze"/>
            <w:rFonts w:asciiTheme="majorHAnsi" w:hAnsiTheme="majorHAnsi" w:cstheme="majorHAnsi"/>
            <w:bCs/>
            <w:sz w:val="20"/>
            <w:lang w:val="en-US"/>
          </w:rPr>
          <w:t>ONLINE FORM.</w:t>
        </w:r>
      </w:hyperlink>
    </w:p>
    <w:p w14:paraId="09E5C403" w14:textId="1DE16630" w:rsidR="00E3729F" w:rsidRPr="00E3729F" w:rsidRDefault="008721FB" w:rsidP="00E3729F">
      <w:pPr>
        <w:jc w:val="center"/>
        <w:rPr>
          <w:rFonts w:asciiTheme="majorHAnsi" w:hAnsiTheme="majorHAnsi" w:cstheme="majorHAnsi"/>
          <w:bCs/>
          <w:color w:val="0F243E" w:themeColor="text2" w:themeShade="80"/>
          <w:sz w:val="20"/>
          <w:lang w:val="en-US"/>
        </w:rPr>
      </w:pPr>
      <w:r w:rsidRPr="00E3729F">
        <w:rPr>
          <w:rFonts w:asciiTheme="majorHAnsi" w:hAnsiTheme="majorHAnsi" w:cstheme="majorHAnsi"/>
          <w:bCs/>
          <w:color w:val="0F243E" w:themeColor="text2" w:themeShade="80"/>
          <w:sz w:val="20"/>
          <w:lang w:val="en-US"/>
        </w:rPr>
        <w:t>***</w:t>
      </w:r>
      <w:r w:rsidR="00093F95" w:rsidRPr="00E3729F">
        <w:rPr>
          <w:rFonts w:asciiTheme="majorHAnsi" w:hAnsiTheme="majorHAnsi" w:cstheme="majorHAnsi"/>
          <w:bCs/>
          <w:color w:val="0F243E" w:themeColor="text2" w:themeShade="80"/>
          <w:sz w:val="20"/>
          <w:lang w:val="en-US"/>
        </w:rPr>
        <w:br/>
      </w:r>
      <w:bookmarkEnd w:id="0"/>
      <w:r w:rsidR="00E3729F" w:rsidRPr="00E3729F">
        <w:rPr>
          <w:rFonts w:asciiTheme="majorHAnsi" w:hAnsiTheme="majorHAnsi" w:cstheme="majorHAnsi"/>
          <w:bCs/>
          <w:color w:val="0F243E" w:themeColor="text2" w:themeShade="80"/>
          <w:sz w:val="20"/>
          <w:lang w:val="en-US"/>
        </w:rPr>
        <w:t xml:space="preserve">Please be advised: registration is binding. If you do not cancel by </w:t>
      </w:r>
      <w:r w:rsidR="00A9299B" w:rsidRPr="00A9299B">
        <w:rPr>
          <w:rFonts w:asciiTheme="majorHAnsi" w:hAnsiTheme="majorHAnsi" w:cstheme="majorHAnsi"/>
          <w:b/>
          <w:color w:val="0F243E" w:themeColor="text2" w:themeShade="80"/>
          <w:sz w:val="20"/>
          <w:lang w:val="en-US"/>
        </w:rPr>
        <w:t>2nd</w:t>
      </w:r>
      <w:r w:rsidR="00E3729F" w:rsidRPr="00A9299B">
        <w:rPr>
          <w:rFonts w:asciiTheme="majorHAnsi" w:hAnsiTheme="majorHAnsi" w:cstheme="majorHAnsi"/>
          <w:b/>
          <w:color w:val="0F243E" w:themeColor="text2" w:themeShade="80"/>
          <w:sz w:val="20"/>
          <w:lang w:val="en-US"/>
        </w:rPr>
        <w:t xml:space="preserve"> November 202</w:t>
      </w:r>
      <w:r w:rsidR="000D30CF" w:rsidRPr="00A9299B">
        <w:rPr>
          <w:rFonts w:asciiTheme="majorHAnsi" w:hAnsiTheme="majorHAnsi" w:cstheme="majorHAnsi"/>
          <w:b/>
          <w:color w:val="0F243E" w:themeColor="text2" w:themeShade="80"/>
          <w:sz w:val="20"/>
          <w:lang w:val="en-US"/>
        </w:rPr>
        <w:t>5</w:t>
      </w:r>
      <w:r w:rsidR="00E3729F">
        <w:rPr>
          <w:rFonts w:asciiTheme="majorHAnsi" w:hAnsiTheme="majorHAnsi" w:cstheme="majorHAnsi"/>
          <w:bCs/>
          <w:color w:val="0F243E" w:themeColor="text2" w:themeShade="80"/>
          <w:sz w:val="20"/>
          <w:lang w:val="en-US"/>
        </w:rPr>
        <w:t xml:space="preserve"> </w:t>
      </w:r>
      <w:r w:rsidR="00E3729F" w:rsidRPr="00E3729F">
        <w:rPr>
          <w:rFonts w:asciiTheme="majorHAnsi" w:hAnsiTheme="majorHAnsi" w:cstheme="majorHAnsi"/>
          <w:bCs/>
          <w:color w:val="0F243E" w:themeColor="text2" w:themeShade="80"/>
          <w:sz w:val="20"/>
          <w:lang w:val="en-US"/>
        </w:rPr>
        <w:t xml:space="preserve">and do not attend </w:t>
      </w:r>
    </w:p>
    <w:p w14:paraId="4B9B46DC" w14:textId="052991CA" w:rsidR="00E3729F" w:rsidRDefault="00E3729F" w:rsidP="00E3729F">
      <w:pPr>
        <w:jc w:val="center"/>
        <w:rPr>
          <w:rFonts w:asciiTheme="majorHAnsi" w:hAnsiTheme="majorHAnsi" w:cstheme="majorHAnsi"/>
          <w:bCs/>
          <w:color w:val="0F243E" w:themeColor="text2" w:themeShade="80"/>
          <w:sz w:val="20"/>
          <w:lang w:val="en-US"/>
        </w:rPr>
      </w:pPr>
      <w:r w:rsidRPr="00E3729F">
        <w:rPr>
          <w:rFonts w:asciiTheme="majorHAnsi" w:hAnsiTheme="majorHAnsi" w:cstheme="majorHAnsi"/>
          <w:bCs/>
          <w:color w:val="0F243E" w:themeColor="text2" w:themeShade="80"/>
          <w:sz w:val="20"/>
          <w:lang w:val="en-US"/>
        </w:rPr>
        <w:t xml:space="preserve">to the meeting, you will receive an invoice of PLN </w:t>
      </w:r>
      <w:r w:rsidR="000D30CF">
        <w:rPr>
          <w:rFonts w:asciiTheme="majorHAnsi" w:hAnsiTheme="majorHAnsi" w:cstheme="majorHAnsi"/>
          <w:bCs/>
          <w:color w:val="0F243E" w:themeColor="text2" w:themeShade="80"/>
          <w:sz w:val="20"/>
          <w:lang w:val="en-US"/>
        </w:rPr>
        <w:t>300</w:t>
      </w:r>
      <w:r w:rsidRPr="00E3729F">
        <w:rPr>
          <w:rFonts w:asciiTheme="majorHAnsi" w:hAnsiTheme="majorHAnsi" w:cstheme="majorHAnsi"/>
          <w:bCs/>
          <w:color w:val="0F243E" w:themeColor="text2" w:themeShade="80"/>
          <w:sz w:val="20"/>
          <w:lang w:val="en-US"/>
        </w:rPr>
        <w:t xml:space="preserve"> net</w:t>
      </w:r>
      <w:r w:rsidR="00F55AAF">
        <w:rPr>
          <w:rFonts w:asciiTheme="majorHAnsi" w:hAnsiTheme="majorHAnsi" w:cstheme="majorHAnsi"/>
          <w:bCs/>
          <w:color w:val="0F243E" w:themeColor="text2" w:themeShade="80"/>
          <w:sz w:val="20"/>
          <w:lang w:val="en-US"/>
        </w:rPr>
        <w:t xml:space="preserve"> </w:t>
      </w:r>
      <w:r w:rsidR="00F55AAF" w:rsidRPr="00EC52F0">
        <w:rPr>
          <w:rFonts w:asciiTheme="majorHAnsi" w:hAnsiTheme="majorHAnsi" w:cstheme="majorHAnsi"/>
          <w:bCs/>
          <w:sz w:val="20"/>
          <w:lang w:val="en-US"/>
        </w:rPr>
        <w:t xml:space="preserve">(members </w:t>
      </w:r>
      <w:r w:rsidR="00EC52F0">
        <w:rPr>
          <w:rFonts w:asciiTheme="majorHAnsi" w:hAnsiTheme="majorHAnsi" w:cstheme="majorHAnsi"/>
          <w:bCs/>
          <w:sz w:val="20"/>
          <w:lang w:val="en-US"/>
        </w:rPr>
        <w:t>Belgian Business Chamber</w:t>
      </w:r>
      <w:r w:rsidR="00F55AAF" w:rsidRPr="00EC52F0">
        <w:rPr>
          <w:rFonts w:asciiTheme="majorHAnsi" w:hAnsiTheme="majorHAnsi" w:cstheme="majorHAnsi"/>
          <w:bCs/>
          <w:sz w:val="20"/>
          <w:lang w:val="en-US"/>
        </w:rPr>
        <w:t xml:space="preserve">), </w:t>
      </w:r>
      <w:r w:rsidR="00F55AAF" w:rsidRPr="00EC52F0">
        <w:rPr>
          <w:rFonts w:asciiTheme="majorHAnsi" w:hAnsiTheme="majorHAnsi" w:cstheme="majorHAnsi"/>
          <w:bCs/>
          <w:sz w:val="20"/>
          <w:lang w:val="en-US"/>
        </w:rPr>
        <w:br/>
        <w:t xml:space="preserve">PLN </w:t>
      </w:r>
      <w:r w:rsidR="000D30CF" w:rsidRPr="00EC52F0">
        <w:rPr>
          <w:rFonts w:asciiTheme="majorHAnsi" w:hAnsiTheme="majorHAnsi" w:cstheme="majorHAnsi"/>
          <w:bCs/>
          <w:sz w:val="20"/>
          <w:lang w:val="en-US"/>
        </w:rPr>
        <w:t>500</w:t>
      </w:r>
      <w:r w:rsidR="00F55AAF" w:rsidRPr="00EC52F0">
        <w:rPr>
          <w:rFonts w:asciiTheme="majorHAnsi" w:hAnsiTheme="majorHAnsi" w:cstheme="majorHAnsi"/>
          <w:bCs/>
          <w:sz w:val="20"/>
          <w:lang w:val="en-US"/>
        </w:rPr>
        <w:t xml:space="preserve"> net (non-members </w:t>
      </w:r>
      <w:r w:rsidR="00EC52F0">
        <w:rPr>
          <w:rFonts w:asciiTheme="majorHAnsi" w:hAnsiTheme="majorHAnsi" w:cstheme="majorHAnsi"/>
          <w:bCs/>
          <w:sz w:val="20"/>
          <w:lang w:val="en-US"/>
        </w:rPr>
        <w:t>Belgian Business Chamber</w:t>
      </w:r>
      <w:r w:rsidR="00F55AAF" w:rsidRPr="00EC52F0">
        <w:rPr>
          <w:rFonts w:asciiTheme="majorHAnsi" w:hAnsiTheme="majorHAnsi" w:cstheme="majorHAnsi"/>
          <w:bCs/>
          <w:sz w:val="20"/>
          <w:lang w:val="en-US"/>
        </w:rPr>
        <w:t>)</w:t>
      </w:r>
      <w:r w:rsidRPr="00EC52F0">
        <w:rPr>
          <w:rFonts w:asciiTheme="majorHAnsi" w:hAnsiTheme="majorHAnsi" w:cstheme="majorHAnsi"/>
          <w:bCs/>
          <w:sz w:val="20"/>
          <w:lang w:val="en-US"/>
        </w:rPr>
        <w:t>.</w:t>
      </w:r>
    </w:p>
    <w:p w14:paraId="041BEE9B" w14:textId="77777777" w:rsidR="00E3729F" w:rsidRDefault="00E3729F" w:rsidP="00E3729F">
      <w:pPr>
        <w:jc w:val="center"/>
        <w:rPr>
          <w:rFonts w:asciiTheme="majorHAnsi" w:hAnsiTheme="majorHAnsi" w:cstheme="majorHAnsi"/>
          <w:bCs/>
          <w:color w:val="0F243E" w:themeColor="text2" w:themeShade="80"/>
          <w:sz w:val="20"/>
          <w:lang w:val="en-US"/>
        </w:rPr>
      </w:pPr>
    </w:p>
    <w:p w14:paraId="7B49C688" w14:textId="1EFA51AC" w:rsidR="00882A8F" w:rsidRPr="00E3729F" w:rsidRDefault="005F5D16" w:rsidP="00E3729F">
      <w:pPr>
        <w:jc w:val="center"/>
        <w:rPr>
          <w:rFonts w:asciiTheme="majorHAnsi" w:hAnsiTheme="majorHAnsi" w:cstheme="majorHAnsi"/>
          <w:bCs/>
          <w:color w:val="0F243E" w:themeColor="text2" w:themeShade="80"/>
          <w:sz w:val="20"/>
          <w:lang w:val="en-US"/>
        </w:rPr>
      </w:pPr>
      <w:r w:rsidRPr="00E3729F">
        <w:rPr>
          <w:rFonts w:asciiTheme="majorHAnsi" w:hAnsiTheme="majorHAnsi" w:cstheme="majorHAnsi"/>
          <w:bCs/>
          <w:color w:val="0F243E" w:themeColor="text2" w:themeShade="80"/>
          <w:sz w:val="20"/>
          <w:lang w:val="en-US"/>
        </w:rPr>
        <w:t>***</w:t>
      </w:r>
    </w:p>
    <w:p w14:paraId="56F6196E" w14:textId="77777777" w:rsidR="002F5FEA" w:rsidRPr="00E3729F" w:rsidRDefault="002F5FEA" w:rsidP="005F5D16">
      <w:pPr>
        <w:jc w:val="center"/>
        <w:rPr>
          <w:rFonts w:ascii="SourceSansPro" w:hAnsi="SourceSansPro"/>
          <w:color w:val="A5A198"/>
          <w:sz w:val="16"/>
          <w:szCs w:val="16"/>
          <w:lang w:val="en-US"/>
        </w:rPr>
      </w:pPr>
    </w:p>
    <w:p w14:paraId="2258BE7D" w14:textId="6F9F8D21" w:rsidR="00443D6F" w:rsidRPr="00E3729F" w:rsidRDefault="00856D3C" w:rsidP="005F5D16">
      <w:pPr>
        <w:jc w:val="center"/>
        <w:rPr>
          <w:sz w:val="16"/>
          <w:szCs w:val="16"/>
          <w:lang w:val="en-US"/>
        </w:rPr>
      </w:pPr>
      <w:r w:rsidRPr="00E3729F">
        <w:rPr>
          <w:rFonts w:ascii="SourceSansPro" w:hAnsi="SourceSansPro"/>
          <w:color w:val="A5A198"/>
          <w:sz w:val="16"/>
          <w:szCs w:val="16"/>
          <w:lang w:val="en-US"/>
        </w:rPr>
        <w:br/>
      </w:r>
    </w:p>
    <w:p w14:paraId="61FA4593" w14:textId="77777777" w:rsidR="006E3E38" w:rsidRPr="00E3729F" w:rsidRDefault="006E3E38" w:rsidP="005F5D16">
      <w:pPr>
        <w:jc w:val="center"/>
        <w:rPr>
          <w:rFonts w:ascii="Lato Medium" w:hAnsi="Lato Medium"/>
          <w:b/>
          <w:bCs/>
          <w:color w:val="0070C0"/>
          <w:sz w:val="16"/>
          <w:szCs w:val="16"/>
          <w:lang w:val="en-US"/>
        </w:rPr>
      </w:pPr>
    </w:p>
    <w:p w14:paraId="5616FDDE" w14:textId="2850CAC6" w:rsidR="00F74B22" w:rsidRDefault="00F74B22" w:rsidP="005F5D16">
      <w:pPr>
        <w:jc w:val="center"/>
        <w:rPr>
          <w:rFonts w:ascii="Lato Medium" w:hAnsi="Lato Medium"/>
          <w:b/>
          <w:bCs/>
          <w:color w:val="0070C0"/>
          <w:sz w:val="16"/>
          <w:szCs w:val="16"/>
          <w:lang w:val="en-US"/>
        </w:rPr>
      </w:pPr>
    </w:p>
    <w:p w14:paraId="6C618EBC" w14:textId="0C0C6222" w:rsidR="00F74B22" w:rsidRDefault="00F74B22" w:rsidP="005F5D16">
      <w:pPr>
        <w:jc w:val="center"/>
        <w:rPr>
          <w:rFonts w:ascii="Lato Medium" w:hAnsi="Lato Medium"/>
          <w:b/>
          <w:bCs/>
          <w:color w:val="0070C0"/>
          <w:sz w:val="16"/>
          <w:szCs w:val="16"/>
          <w:lang w:val="en-US"/>
        </w:rPr>
      </w:pPr>
    </w:p>
    <w:sectPr w:rsidR="00F74B22" w:rsidSect="004821D9">
      <w:headerReference w:type="default" r:id="rId10"/>
      <w:pgSz w:w="12240" w:h="20160" w:code="5"/>
      <w:pgMar w:top="426" w:right="1417" w:bottom="426" w:left="1417" w:header="0"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82C23" w14:textId="77777777" w:rsidR="00D2518C" w:rsidRDefault="00D2518C">
      <w:r>
        <w:separator/>
      </w:r>
    </w:p>
  </w:endnote>
  <w:endnote w:type="continuationSeparator" w:id="0">
    <w:p w14:paraId="76568177" w14:textId="77777777" w:rsidR="00D2518C" w:rsidRDefault="00D25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Medium">
    <w:altName w:val="Segoe UI"/>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SourceSansPro">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DB4E0" w14:textId="77777777" w:rsidR="00D2518C" w:rsidRDefault="00D2518C">
      <w:r>
        <w:separator/>
      </w:r>
    </w:p>
  </w:footnote>
  <w:footnote w:type="continuationSeparator" w:id="0">
    <w:p w14:paraId="57B9F7EF" w14:textId="77777777" w:rsidR="00D2518C" w:rsidRDefault="00D25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3B64" w14:textId="77777777" w:rsidR="0020056A" w:rsidRDefault="0020056A" w:rsidP="00C33EFD">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30A47"/>
    <w:multiLevelType w:val="hybridMultilevel"/>
    <w:tmpl w:val="F6E0819E"/>
    <w:lvl w:ilvl="0" w:tplc="FA4CD8F6">
      <w:start w:val="1"/>
      <w:numFmt w:val="decimal"/>
      <w:lvlText w:val="%1."/>
      <w:lvlJc w:val="left"/>
      <w:pPr>
        <w:ind w:left="360" w:hanging="360"/>
      </w:pPr>
      <w:rPr>
        <w:rFonts w:hint="default"/>
        <w:b w:val="0"/>
        <w:color w:val="00206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D1E5F0C"/>
    <w:multiLevelType w:val="hybridMultilevel"/>
    <w:tmpl w:val="A8AEBBE8"/>
    <w:lvl w:ilvl="0" w:tplc="42DC4DFE">
      <w:start w:val="1"/>
      <w:numFmt w:val="decimal"/>
      <w:lvlText w:val="%1."/>
      <w:lvlJc w:val="left"/>
      <w:pPr>
        <w:ind w:left="72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43A37D4D"/>
    <w:multiLevelType w:val="multilevel"/>
    <w:tmpl w:val="6AD00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0B4BC2"/>
    <w:multiLevelType w:val="hybridMultilevel"/>
    <w:tmpl w:val="1E1ECEE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84993646">
    <w:abstractNumId w:val="3"/>
  </w:num>
  <w:num w:numId="2" w16cid:durableId="13542598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1079234">
    <w:abstractNumId w:val="0"/>
  </w:num>
  <w:num w:numId="4" w16cid:durableId="1728381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30E"/>
    <w:rsid w:val="000029EA"/>
    <w:rsid w:val="00025761"/>
    <w:rsid w:val="000324FF"/>
    <w:rsid w:val="00042FFB"/>
    <w:rsid w:val="00070294"/>
    <w:rsid w:val="00070D78"/>
    <w:rsid w:val="00072B9A"/>
    <w:rsid w:val="000843B4"/>
    <w:rsid w:val="00090ECC"/>
    <w:rsid w:val="00093F95"/>
    <w:rsid w:val="000958D0"/>
    <w:rsid w:val="000B60D9"/>
    <w:rsid w:val="000C1726"/>
    <w:rsid w:val="000D30CF"/>
    <w:rsid w:val="000F0BE0"/>
    <w:rsid w:val="000F0CB2"/>
    <w:rsid w:val="00117117"/>
    <w:rsid w:val="00133B94"/>
    <w:rsid w:val="0014339B"/>
    <w:rsid w:val="00144B14"/>
    <w:rsid w:val="00182866"/>
    <w:rsid w:val="00186B94"/>
    <w:rsid w:val="00187417"/>
    <w:rsid w:val="001A0432"/>
    <w:rsid w:val="001A57DD"/>
    <w:rsid w:val="001A6D65"/>
    <w:rsid w:val="001A729C"/>
    <w:rsid w:val="001B160B"/>
    <w:rsid w:val="001B20D7"/>
    <w:rsid w:val="001B6A3E"/>
    <w:rsid w:val="001E13C8"/>
    <w:rsid w:val="001F2163"/>
    <w:rsid w:val="00200266"/>
    <w:rsid w:val="0020056A"/>
    <w:rsid w:val="00200DFA"/>
    <w:rsid w:val="00224F75"/>
    <w:rsid w:val="00226131"/>
    <w:rsid w:val="00237B3B"/>
    <w:rsid w:val="00244941"/>
    <w:rsid w:val="00290D65"/>
    <w:rsid w:val="00292A0C"/>
    <w:rsid w:val="00294118"/>
    <w:rsid w:val="002A3702"/>
    <w:rsid w:val="002A59FD"/>
    <w:rsid w:val="002B31C6"/>
    <w:rsid w:val="002B5BD3"/>
    <w:rsid w:val="002B67C7"/>
    <w:rsid w:val="002D31E3"/>
    <w:rsid w:val="002E0E7C"/>
    <w:rsid w:val="002F5FEA"/>
    <w:rsid w:val="003109FF"/>
    <w:rsid w:val="00331411"/>
    <w:rsid w:val="00332BEC"/>
    <w:rsid w:val="00332EB1"/>
    <w:rsid w:val="00346CE6"/>
    <w:rsid w:val="00347144"/>
    <w:rsid w:val="00353459"/>
    <w:rsid w:val="003567AF"/>
    <w:rsid w:val="0035791C"/>
    <w:rsid w:val="00362F9D"/>
    <w:rsid w:val="00365C84"/>
    <w:rsid w:val="00386C00"/>
    <w:rsid w:val="0039642F"/>
    <w:rsid w:val="003C06E3"/>
    <w:rsid w:val="003D4232"/>
    <w:rsid w:val="00401BE6"/>
    <w:rsid w:val="00403BE2"/>
    <w:rsid w:val="0042104C"/>
    <w:rsid w:val="004229F0"/>
    <w:rsid w:val="00430E04"/>
    <w:rsid w:val="004370AE"/>
    <w:rsid w:val="004423A4"/>
    <w:rsid w:val="00442560"/>
    <w:rsid w:val="00443D6F"/>
    <w:rsid w:val="00444EBE"/>
    <w:rsid w:val="00457314"/>
    <w:rsid w:val="00460D16"/>
    <w:rsid w:val="00464311"/>
    <w:rsid w:val="00477222"/>
    <w:rsid w:val="004821D9"/>
    <w:rsid w:val="004854E0"/>
    <w:rsid w:val="004C30B3"/>
    <w:rsid w:val="004C5C72"/>
    <w:rsid w:val="004D1958"/>
    <w:rsid w:val="004E5133"/>
    <w:rsid w:val="004E77EC"/>
    <w:rsid w:val="004F1DF4"/>
    <w:rsid w:val="004F3CDD"/>
    <w:rsid w:val="00511613"/>
    <w:rsid w:val="005131F7"/>
    <w:rsid w:val="00525106"/>
    <w:rsid w:val="00565687"/>
    <w:rsid w:val="005663A1"/>
    <w:rsid w:val="0059310F"/>
    <w:rsid w:val="005961EA"/>
    <w:rsid w:val="00597A5A"/>
    <w:rsid w:val="005B6C5D"/>
    <w:rsid w:val="005C02DE"/>
    <w:rsid w:val="005D4F5C"/>
    <w:rsid w:val="005D4FFF"/>
    <w:rsid w:val="005D7788"/>
    <w:rsid w:val="005E68B1"/>
    <w:rsid w:val="005F261C"/>
    <w:rsid w:val="005F5D16"/>
    <w:rsid w:val="00604E94"/>
    <w:rsid w:val="006105B2"/>
    <w:rsid w:val="0061330E"/>
    <w:rsid w:val="00621908"/>
    <w:rsid w:val="00630F6C"/>
    <w:rsid w:val="00635F75"/>
    <w:rsid w:val="006503DE"/>
    <w:rsid w:val="0066362B"/>
    <w:rsid w:val="0067467E"/>
    <w:rsid w:val="006858E0"/>
    <w:rsid w:val="00693EFF"/>
    <w:rsid w:val="006A7837"/>
    <w:rsid w:val="006B1070"/>
    <w:rsid w:val="006B5ADE"/>
    <w:rsid w:val="006E3E38"/>
    <w:rsid w:val="006E45E9"/>
    <w:rsid w:val="006E66AB"/>
    <w:rsid w:val="006F53E5"/>
    <w:rsid w:val="00705CE4"/>
    <w:rsid w:val="00751C7F"/>
    <w:rsid w:val="00756A00"/>
    <w:rsid w:val="0076772A"/>
    <w:rsid w:val="00772046"/>
    <w:rsid w:val="00775946"/>
    <w:rsid w:val="00776DB3"/>
    <w:rsid w:val="0077772D"/>
    <w:rsid w:val="00780F79"/>
    <w:rsid w:val="00783460"/>
    <w:rsid w:val="007859EF"/>
    <w:rsid w:val="007910A9"/>
    <w:rsid w:val="007933E8"/>
    <w:rsid w:val="007A4675"/>
    <w:rsid w:val="007B4A3C"/>
    <w:rsid w:val="007C1323"/>
    <w:rsid w:val="007C4A57"/>
    <w:rsid w:val="007C69DE"/>
    <w:rsid w:val="007D18AD"/>
    <w:rsid w:val="007D63AD"/>
    <w:rsid w:val="007F7DD0"/>
    <w:rsid w:val="00810F07"/>
    <w:rsid w:val="008312C4"/>
    <w:rsid w:val="00833B83"/>
    <w:rsid w:val="00834834"/>
    <w:rsid w:val="00856D3C"/>
    <w:rsid w:val="00863087"/>
    <w:rsid w:val="008721FB"/>
    <w:rsid w:val="00873435"/>
    <w:rsid w:val="00873A5A"/>
    <w:rsid w:val="00882A8F"/>
    <w:rsid w:val="00885B95"/>
    <w:rsid w:val="008E1F59"/>
    <w:rsid w:val="008E6A6A"/>
    <w:rsid w:val="00916508"/>
    <w:rsid w:val="00916DE7"/>
    <w:rsid w:val="00916F19"/>
    <w:rsid w:val="009217E7"/>
    <w:rsid w:val="00922291"/>
    <w:rsid w:val="009225BD"/>
    <w:rsid w:val="0092736C"/>
    <w:rsid w:val="00930243"/>
    <w:rsid w:val="00954F7F"/>
    <w:rsid w:val="00962B2B"/>
    <w:rsid w:val="0096359E"/>
    <w:rsid w:val="00990CE8"/>
    <w:rsid w:val="00997877"/>
    <w:rsid w:val="009A1F15"/>
    <w:rsid w:val="009A3475"/>
    <w:rsid w:val="009B4E08"/>
    <w:rsid w:val="009E4F86"/>
    <w:rsid w:val="009E58FC"/>
    <w:rsid w:val="00A01275"/>
    <w:rsid w:val="00A05C68"/>
    <w:rsid w:val="00A1022F"/>
    <w:rsid w:val="00A2016B"/>
    <w:rsid w:val="00A23C41"/>
    <w:rsid w:val="00A257B3"/>
    <w:rsid w:val="00A312FD"/>
    <w:rsid w:val="00A4425E"/>
    <w:rsid w:val="00A531F2"/>
    <w:rsid w:val="00A54B23"/>
    <w:rsid w:val="00A61CAA"/>
    <w:rsid w:val="00A64E4F"/>
    <w:rsid w:val="00A65459"/>
    <w:rsid w:val="00A9299B"/>
    <w:rsid w:val="00AC2879"/>
    <w:rsid w:val="00AC4CE1"/>
    <w:rsid w:val="00AC4E7B"/>
    <w:rsid w:val="00AC5B0C"/>
    <w:rsid w:val="00AD35FE"/>
    <w:rsid w:val="00AD4052"/>
    <w:rsid w:val="00AD6343"/>
    <w:rsid w:val="00AE0F6E"/>
    <w:rsid w:val="00AF1DC4"/>
    <w:rsid w:val="00AF4112"/>
    <w:rsid w:val="00B10356"/>
    <w:rsid w:val="00B30FEF"/>
    <w:rsid w:val="00B329B3"/>
    <w:rsid w:val="00B40D35"/>
    <w:rsid w:val="00B420C8"/>
    <w:rsid w:val="00B44E6D"/>
    <w:rsid w:val="00B666E9"/>
    <w:rsid w:val="00B67F5D"/>
    <w:rsid w:val="00B7129B"/>
    <w:rsid w:val="00B936D9"/>
    <w:rsid w:val="00B974F7"/>
    <w:rsid w:val="00BA5BC3"/>
    <w:rsid w:val="00BB1D4C"/>
    <w:rsid w:val="00BD1354"/>
    <w:rsid w:val="00BD5183"/>
    <w:rsid w:val="00BD59DC"/>
    <w:rsid w:val="00BE03D6"/>
    <w:rsid w:val="00C320B8"/>
    <w:rsid w:val="00C33EFD"/>
    <w:rsid w:val="00C4277B"/>
    <w:rsid w:val="00C47E0D"/>
    <w:rsid w:val="00C54B3C"/>
    <w:rsid w:val="00C640D4"/>
    <w:rsid w:val="00C73E5D"/>
    <w:rsid w:val="00C777F5"/>
    <w:rsid w:val="00C86FB4"/>
    <w:rsid w:val="00C8731A"/>
    <w:rsid w:val="00C92BE2"/>
    <w:rsid w:val="00C97F98"/>
    <w:rsid w:val="00CB00F0"/>
    <w:rsid w:val="00CB7197"/>
    <w:rsid w:val="00CC3FA0"/>
    <w:rsid w:val="00CD2CDC"/>
    <w:rsid w:val="00CE3C92"/>
    <w:rsid w:val="00D04B41"/>
    <w:rsid w:val="00D118D9"/>
    <w:rsid w:val="00D125F9"/>
    <w:rsid w:val="00D2518C"/>
    <w:rsid w:val="00D25CA4"/>
    <w:rsid w:val="00D338C9"/>
    <w:rsid w:val="00D425DC"/>
    <w:rsid w:val="00D42A78"/>
    <w:rsid w:val="00D4488C"/>
    <w:rsid w:val="00D44A2E"/>
    <w:rsid w:val="00D47AFC"/>
    <w:rsid w:val="00D67EF5"/>
    <w:rsid w:val="00D728BA"/>
    <w:rsid w:val="00D8646B"/>
    <w:rsid w:val="00D9363F"/>
    <w:rsid w:val="00DB2629"/>
    <w:rsid w:val="00DC262E"/>
    <w:rsid w:val="00DD3EB5"/>
    <w:rsid w:val="00DE0684"/>
    <w:rsid w:val="00E00D79"/>
    <w:rsid w:val="00E01DA8"/>
    <w:rsid w:val="00E10FC9"/>
    <w:rsid w:val="00E16ED7"/>
    <w:rsid w:val="00E3729F"/>
    <w:rsid w:val="00E47F33"/>
    <w:rsid w:val="00E5659C"/>
    <w:rsid w:val="00E62252"/>
    <w:rsid w:val="00E76391"/>
    <w:rsid w:val="00E87814"/>
    <w:rsid w:val="00E9135E"/>
    <w:rsid w:val="00EB5AD4"/>
    <w:rsid w:val="00EC0183"/>
    <w:rsid w:val="00EC52F0"/>
    <w:rsid w:val="00ED4BE7"/>
    <w:rsid w:val="00EE04C0"/>
    <w:rsid w:val="00EE0976"/>
    <w:rsid w:val="00EE17E1"/>
    <w:rsid w:val="00EF6960"/>
    <w:rsid w:val="00F0488D"/>
    <w:rsid w:val="00F10C2D"/>
    <w:rsid w:val="00F11298"/>
    <w:rsid w:val="00F21C4D"/>
    <w:rsid w:val="00F246BF"/>
    <w:rsid w:val="00F276E0"/>
    <w:rsid w:val="00F27E5D"/>
    <w:rsid w:val="00F30A7E"/>
    <w:rsid w:val="00F461BD"/>
    <w:rsid w:val="00F465FB"/>
    <w:rsid w:val="00F47A2B"/>
    <w:rsid w:val="00F55AAF"/>
    <w:rsid w:val="00F600FB"/>
    <w:rsid w:val="00F60282"/>
    <w:rsid w:val="00F63602"/>
    <w:rsid w:val="00F74B22"/>
    <w:rsid w:val="00F77866"/>
    <w:rsid w:val="00FA0821"/>
    <w:rsid w:val="00FA394F"/>
    <w:rsid w:val="00FC0248"/>
    <w:rsid w:val="00FC3DE3"/>
    <w:rsid w:val="00FF4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70019"/>
  <w15:docId w15:val="{732A022A-4E83-43EC-B8FF-7174579C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D7788"/>
    <w:rPr>
      <w:sz w:val="24"/>
      <w:szCs w:val="24"/>
      <w:lang w:val="pl-PL" w:eastAsia="pl-PL"/>
    </w:rPr>
  </w:style>
  <w:style w:type="paragraph" w:styleId="Nagwek6">
    <w:name w:val="heading 6"/>
    <w:basedOn w:val="Normalny"/>
    <w:next w:val="Normalny"/>
    <w:link w:val="Nagwek6Znak"/>
    <w:uiPriority w:val="99"/>
    <w:qFormat/>
    <w:rsid w:val="00BD5183"/>
    <w:pPr>
      <w:keepNext/>
      <w:jc w:val="center"/>
      <w:outlineLvl w:val="5"/>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67F5D"/>
    <w:pPr>
      <w:tabs>
        <w:tab w:val="center" w:pos="4536"/>
        <w:tab w:val="right" w:pos="9072"/>
      </w:tabs>
    </w:pPr>
  </w:style>
  <w:style w:type="paragraph" w:styleId="Stopka">
    <w:name w:val="footer"/>
    <w:basedOn w:val="Normalny"/>
    <w:link w:val="StopkaZnak"/>
    <w:uiPriority w:val="99"/>
    <w:rsid w:val="00B67F5D"/>
    <w:pPr>
      <w:tabs>
        <w:tab w:val="center" w:pos="4536"/>
        <w:tab w:val="right" w:pos="9072"/>
      </w:tabs>
    </w:pPr>
  </w:style>
  <w:style w:type="character" w:customStyle="1" w:styleId="StopkaZnak">
    <w:name w:val="Stopka Znak"/>
    <w:link w:val="Stopka"/>
    <w:uiPriority w:val="99"/>
    <w:rsid w:val="00A64E4F"/>
    <w:rPr>
      <w:sz w:val="24"/>
      <w:szCs w:val="24"/>
    </w:rPr>
  </w:style>
  <w:style w:type="character" w:customStyle="1" w:styleId="Nagwek6Znak">
    <w:name w:val="Nagłówek 6 Znak"/>
    <w:link w:val="Nagwek6"/>
    <w:uiPriority w:val="99"/>
    <w:rsid w:val="00BD5183"/>
    <w:rPr>
      <w:rFonts w:ascii="Calibri" w:hAnsi="Calibri" w:cs="Calibri"/>
      <w:b/>
      <w:bCs/>
      <w:sz w:val="28"/>
      <w:szCs w:val="28"/>
    </w:rPr>
  </w:style>
  <w:style w:type="paragraph" w:styleId="Bezodstpw">
    <w:name w:val="No Spacing"/>
    <w:uiPriority w:val="99"/>
    <w:qFormat/>
    <w:rsid w:val="00BD5183"/>
    <w:rPr>
      <w:rFonts w:ascii="Calibri" w:hAnsi="Calibri" w:cs="Calibri"/>
      <w:sz w:val="22"/>
      <w:szCs w:val="22"/>
      <w:lang w:val="pl-PL" w:eastAsia="pl-PL"/>
    </w:rPr>
  </w:style>
  <w:style w:type="paragraph" w:styleId="Tekstpodstawowy2">
    <w:name w:val="Body Text 2"/>
    <w:basedOn w:val="Normalny"/>
    <w:link w:val="Tekstpodstawowy2Znak"/>
    <w:uiPriority w:val="99"/>
    <w:rsid w:val="00BD5183"/>
    <w:pPr>
      <w:spacing w:before="100" w:beforeAutospacing="1" w:after="100" w:afterAutospacing="1"/>
    </w:pPr>
    <w:rPr>
      <w:rFonts w:ascii="Calibri" w:hAnsi="Calibri"/>
    </w:rPr>
  </w:style>
  <w:style w:type="character" w:customStyle="1" w:styleId="Tekstpodstawowy2Znak">
    <w:name w:val="Tekst podstawowy 2 Znak"/>
    <w:link w:val="Tekstpodstawowy2"/>
    <w:uiPriority w:val="99"/>
    <w:rsid w:val="00BD5183"/>
    <w:rPr>
      <w:rFonts w:ascii="Calibri" w:hAnsi="Calibri"/>
      <w:sz w:val="24"/>
      <w:szCs w:val="24"/>
    </w:rPr>
  </w:style>
  <w:style w:type="character" w:styleId="Hipercze">
    <w:name w:val="Hyperlink"/>
    <w:rsid w:val="001A729C"/>
    <w:rPr>
      <w:color w:val="0000FF"/>
      <w:u w:val="single"/>
    </w:rPr>
  </w:style>
  <w:style w:type="character" w:styleId="Pogrubienie">
    <w:name w:val="Strong"/>
    <w:uiPriority w:val="22"/>
    <w:qFormat/>
    <w:rsid w:val="00C47E0D"/>
    <w:rPr>
      <w:b/>
    </w:rPr>
  </w:style>
  <w:style w:type="paragraph" w:styleId="NormalnyWeb">
    <w:name w:val="Normal (Web)"/>
    <w:basedOn w:val="Normalny"/>
    <w:uiPriority w:val="99"/>
    <w:rsid w:val="00C47E0D"/>
    <w:pPr>
      <w:spacing w:before="100" w:beforeAutospacing="1" w:after="100" w:afterAutospacing="1"/>
    </w:pPr>
  </w:style>
  <w:style w:type="paragraph" w:styleId="Zwykytekst">
    <w:name w:val="Plain Text"/>
    <w:basedOn w:val="Normalny"/>
    <w:link w:val="ZwykytekstZnak"/>
    <w:uiPriority w:val="99"/>
    <w:unhideWhenUsed/>
    <w:rsid w:val="00D9363F"/>
    <w:rPr>
      <w:rFonts w:ascii="Calibri" w:eastAsia="Calibri" w:hAnsi="Calibri" w:cs="Calibri"/>
      <w:sz w:val="20"/>
      <w:szCs w:val="20"/>
    </w:rPr>
  </w:style>
  <w:style w:type="character" w:customStyle="1" w:styleId="ZwykytekstZnak">
    <w:name w:val="Zwykły tekst Znak"/>
    <w:basedOn w:val="Domylnaczcionkaakapitu"/>
    <w:link w:val="Zwykytekst"/>
    <w:uiPriority w:val="99"/>
    <w:rsid w:val="00D9363F"/>
    <w:rPr>
      <w:rFonts w:ascii="Calibri" w:eastAsia="Calibri" w:hAnsi="Calibri" w:cs="Calibri"/>
    </w:rPr>
  </w:style>
  <w:style w:type="character" w:customStyle="1" w:styleId="st">
    <w:name w:val="st"/>
    <w:basedOn w:val="Domylnaczcionkaakapitu"/>
    <w:rsid w:val="00D9363F"/>
  </w:style>
  <w:style w:type="character" w:styleId="Uwydatnienie">
    <w:name w:val="Emphasis"/>
    <w:basedOn w:val="Domylnaczcionkaakapitu"/>
    <w:uiPriority w:val="20"/>
    <w:qFormat/>
    <w:rsid w:val="00D9363F"/>
    <w:rPr>
      <w:i/>
      <w:iCs/>
    </w:rPr>
  </w:style>
  <w:style w:type="paragraph" w:styleId="Tekstdymka">
    <w:name w:val="Balloon Text"/>
    <w:basedOn w:val="Normalny"/>
    <w:link w:val="TekstdymkaZnak"/>
    <w:semiHidden/>
    <w:unhideWhenUsed/>
    <w:rsid w:val="00604E94"/>
    <w:rPr>
      <w:rFonts w:ascii="Segoe UI" w:hAnsi="Segoe UI" w:cs="Segoe UI"/>
      <w:sz w:val="18"/>
      <w:szCs w:val="18"/>
    </w:rPr>
  </w:style>
  <w:style w:type="character" w:customStyle="1" w:styleId="TekstdymkaZnak">
    <w:name w:val="Tekst dymka Znak"/>
    <w:basedOn w:val="Domylnaczcionkaakapitu"/>
    <w:link w:val="Tekstdymka"/>
    <w:semiHidden/>
    <w:rsid w:val="00604E94"/>
    <w:rPr>
      <w:rFonts w:ascii="Segoe UI" w:hAnsi="Segoe UI" w:cs="Segoe UI"/>
      <w:sz w:val="18"/>
      <w:szCs w:val="18"/>
      <w:lang w:val="pl-PL" w:eastAsia="pl-PL"/>
    </w:rPr>
  </w:style>
  <w:style w:type="paragraph" w:styleId="HTML-wstpniesformatowany">
    <w:name w:val="HTML Preformatted"/>
    <w:basedOn w:val="Normalny"/>
    <w:link w:val="HTML-wstpniesformatowanyZnak"/>
    <w:uiPriority w:val="99"/>
    <w:semiHidden/>
    <w:unhideWhenUsed/>
    <w:rsid w:val="00FF4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FF472E"/>
    <w:rPr>
      <w:rFonts w:ascii="Courier New" w:hAnsi="Courier New" w:cs="Courier New"/>
      <w:lang w:val="pl-PL" w:eastAsia="pl-PL"/>
    </w:rPr>
  </w:style>
  <w:style w:type="paragraph" w:customStyle="1" w:styleId="Default">
    <w:name w:val="Default"/>
    <w:rsid w:val="00BB1D4C"/>
    <w:pPr>
      <w:autoSpaceDE w:val="0"/>
      <w:autoSpaceDN w:val="0"/>
      <w:adjustRightInd w:val="0"/>
    </w:pPr>
    <w:rPr>
      <w:rFonts w:ascii="Calibri" w:eastAsia="Calibri" w:hAnsi="Calibri" w:cs="Calibri"/>
      <w:color w:val="000000"/>
      <w:sz w:val="24"/>
      <w:szCs w:val="24"/>
      <w:lang w:val="pl-PL" w:eastAsia="pl-PL"/>
    </w:rPr>
  </w:style>
  <w:style w:type="character" w:customStyle="1" w:styleId="NagwekZnak">
    <w:name w:val="Nagłówek Znak"/>
    <w:link w:val="Nagwek"/>
    <w:uiPriority w:val="99"/>
    <w:rsid w:val="009225BD"/>
    <w:rPr>
      <w:sz w:val="24"/>
      <w:szCs w:val="24"/>
      <w:lang w:val="pl-PL" w:eastAsia="pl-PL"/>
    </w:rPr>
  </w:style>
  <w:style w:type="character" w:customStyle="1" w:styleId="lrzxr">
    <w:name w:val="lrzxr"/>
    <w:basedOn w:val="Domylnaczcionkaakapitu"/>
    <w:rsid w:val="00E16ED7"/>
  </w:style>
  <w:style w:type="character" w:customStyle="1" w:styleId="field-content">
    <w:name w:val="field-content"/>
    <w:rsid w:val="00775946"/>
  </w:style>
  <w:style w:type="character" w:styleId="UyteHipercze">
    <w:name w:val="FollowedHyperlink"/>
    <w:basedOn w:val="Domylnaczcionkaakapitu"/>
    <w:semiHidden/>
    <w:unhideWhenUsed/>
    <w:rsid w:val="00D25CA4"/>
    <w:rPr>
      <w:color w:val="800080" w:themeColor="followedHyperlink"/>
      <w:u w:val="single"/>
    </w:rPr>
  </w:style>
  <w:style w:type="character" w:styleId="Nierozpoznanawzmianka">
    <w:name w:val="Unresolved Mention"/>
    <w:basedOn w:val="Domylnaczcionkaakapitu"/>
    <w:uiPriority w:val="99"/>
    <w:semiHidden/>
    <w:unhideWhenUsed/>
    <w:rsid w:val="00D25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07866">
      <w:bodyDiv w:val="1"/>
      <w:marLeft w:val="0"/>
      <w:marRight w:val="0"/>
      <w:marTop w:val="0"/>
      <w:marBottom w:val="0"/>
      <w:divBdr>
        <w:top w:val="none" w:sz="0" w:space="0" w:color="auto"/>
        <w:left w:val="none" w:sz="0" w:space="0" w:color="auto"/>
        <w:bottom w:val="none" w:sz="0" w:space="0" w:color="auto"/>
        <w:right w:val="none" w:sz="0" w:space="0" w:color="auto"/>
      </w:divBdr>
    </w:div>
    <w:div w:id="133454371">
      <w:bodyDiv w:val="1"/>
      <w:marLeft w:val="0"/>
      <w:marRight w:val="0"/>
      <w:marTop w:val="0"/>
      <w:marBottom w:val="0"/>
      <w:divBdr>
        <w:top w:val="none" w:sz="0" w:space="0" w:color="auto"/>
        <w:left w:val="none" w:sz="0" w:space="0" w:color="auto"/>
        <w:bottom w:val="none" w:sz="0" w:space="0" w:color="auto"/>
        <w:right w:val="none" w:sz="0" w:space="0" w:color="auto"/>
      </w:divBdr>
    </w:div>
    <w:div w:id="889456892">
      <w:bodyDiv w:val="1"/>
      <w:marLeft w:val="0"/>
      <w:marRight w:val="0"/>
      <w:marTop w:val="0"/>
      <w:marBottom w:val="0"/>
      <w:divBdr>
        <w:top w:val="none" w:sz="0" w:space="0" w:color="auto"/>
        <w:left w:val="none" w:sz="0" w:space="0" w:color="auto"/>
        <w:bottom w:val="none" w:sz="0" w:space="0" w:color="auto"/>
        <w:right w:val="none" w:sz="0" w:space="0" w:color="auto"/>
      </w:divBdr>
      <w:divsChild>
        <w:div w:id="1159543149">
          <w:marLeft w:val="0"/>
          <w:marRight w:val="0"/>
          <w:marTop w:val="0"/>
          <w:marBottom w:val="0"/>
          <w:divBdr>
            <w:top w:val="none" w:sz="0" w:space="0" w:color="auto"/>
            <w:left w:val="none" w:sz="0" w:space="0" w:color="auto"/>
            <w:bottom w:val="none" w:sz="0" w:space="0" w:color="auto"/>
            <w:right w:val="none" w:sz="0" w:space="0" w:color="auto"/>
          </w:divBdr>
          <w:divsChild>
            <w:div w:id="2127960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096048">
                  <w:marLeft w:val="0"/>
                  <w:marRight w:val="0"/>
                  <w:marTop w:val="0"/>
                  <w:marBottom w:val="0"/>
                  <w:divBdr>
                    <w:top w:val="none" w:sz="0" w:space="0" w:color="auto"/>
                    <w:left w:val="none" w:sz="0" w:space="0" w:color="auto"/>
                    <w:bottom w:val="none" w:sz="0" w:space="0" w:color="auto"/>
                    <w:right w:val="none" w:sz="0" w:space="0" w:color="auto"/>
                  </w:divBdr>
                  <w:divsChild>
                    <w:div w:id="3090807">
                      <w:marLeft w:val="0"/>
                      <w:marRight w:val="0"/>
                      <w:marTop w:val="0"/>
                      <w:marBottom w:val="0"/>
                      <w:divBdr>
                        <w:top w:val="none" w:sz="0" w:space="0" w:color="auto"/>
                        <w:left w:val="none" w:sz="0" w:space="0" w:color="auto"/>
                        <w:bottom w:val="none" w:sz="0" w:space="0" w:color="auto"/>
                        <w:right w:val="none" w:sz="0" w:space="0" w:color="auto"/>
                      </w:divBdr>
                    </w:div>
                    <w:div w:id="369383677">
                      <w:marLeft w:val="0"/>
                      <w:marRight w:val="0"/>
                      <w:marTop w:val="0"/>
                      <w:marBottom w:val="0"/>
                      <w:divBdr>
                        <w:top w:val="none" w:sz="0" w:space="0" w:color="auto"/>
                        <w:left w:val="none" w:sz="0" w:space="0" w:color="auto"/>
                        <w:bottom w:val="none" w:sz="0" w:space="0" w:color="auto"/>
                        <w:right w:val="none" w:sz="0" w:space="0" w:color="auto"/>
                      </w:divBdr>
                    </w:div>
                    <w:div w:id="403334672">
                      <w:marLeft w:val="0"/>
                      <w:marRight w:val="0"/>
                      <w:marTop w:val="0"/>
                      <w:marBottom w:val="0"/>
                      <w:divBdr>
                        <w:top w:val="none" w:sz="0" w:space="0" w:color="auto"/>
                        <w:left w:val="none" w:sz="0" w:space="0" w:color="auto"/>
                        <w:bottom w:val="none" w:sz="0" w:space="0" w:color="auto"/>
                        <w:right w:val="none" w:sz="0" w:space="0" w:color="auto"/>
                      </w:divBdr>
                    </w:div>
                    <w:div w:id="849176236">
                      <w:marLeft w:val="0"/>
                      <w:marRight w:val="0"/>
                      <w:marTop w:val="0"/>
                      <w:marBottom w:val="0"/>
                      <w:divBdr>
                        <w:top w:val="none" w:sz="0" w:space="0" w:color="auto"/>
                        <w:left w:val="none" w:sz="0" w:space="0" w:color="auto"/>
                        <w:bottom w:val="none" w:sz="0" w:space="0" w:color="auto"/>
                        <w:right w:val="none" w:sz="0" w:space="0" w:color="auto"/>
                      </w:divBdr>
                    </w:div>
                    <w:div w:id="128045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106978">
      <w:bodyDiv w:val="1"/>
      <w:marLeft w:val="0"/>
      <w:marRight w:val="0"/>
      <w:marTop w:val="0"/>
      <w:marBottom w:val="0"/>
      <w:divBdr>
        <w:top w:val="none" w:sz="0" w:space="0" w:color="auto"/>
        <w:left w:val="none" w:sz="0" w:space="0" w:color="auto"/>
        <w:bottom w:val="none" w:sz="0" w:space="0" w:color="auto"/>
        <w:right w:val="none" w:sz="0" w:space="0" w:color="auto"/>
      </w:divBdr>
    </w:div>
    <w:div w:id="1149665261">
      <w:bodyDiv w:val="1"/>
      <w:marLeft w:val="0"/>
      <w:marRight w:val="0"/>
      <w:marTop w:val="0"/>
      <w:marBottom w:val="0"/>
      <w:divBdr>
        <w:top w:val="none" w:sz="0" w:space="0" w:color="auto"/>
        <w:left w:val="none" w:sz="0" w:space="0" w:color="auto"/>
        <w:bottom w:val="none" w:sz="0" w:space="0" w:color="auto"/>
        <w:right w:val="none" w:sz="0" w:space="0" w:color="auto"/>
      </w:divBdr>
    </w:div>
    <w:div w:id="1710492891">
      <w:bodyDiv w:val="1"/>
      <w:marLeft w:val="0"/>
      <w:marRight w:val="0"/>
      <w:marTop w:val="0"/>
      <w:marBottom w:val="0"/>
      <w:divBdr>
        <w:top w:val="none" w:sz="0" w:space="0" w:color="auto"/>
        <w:left w:val="none" w:sz="0" w:space="0" w:color="auto"/>
        <w:bottom w:val="none" w:sz="0" w:space="0" w:color="auto"/>
        <w:right w:val="none" w:sz="0" w:space="0" w:color="auto"/>
      </w:divBdr>
    </w:div>
    <w:div w:id="1754156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B5nXH5MTsAfYjSDG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orms.gle/B5nXH5MTsAfYjSDG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425</Words>
  <Characters>2551</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Prosba o przygotowanie nowego projektu papieru firmowego z logo 10-lecia</vt:lpstr>
    </vt:vector>
  </TitlesOfParts>
  <Company>Hewlett-Packard</Company>
  <LinksUpToDate>false</LinksUpToDate>
  <CharactersWithSpaces>2971</CharactersWithSpaces>
  <SharedDoc>false</SharedDoc>
  <HLinks>
    <vt:vector size="54" baseType="variant">
      <vt:variant>
        <vt:i4>1835033</vt:i4>
      </vt:variant>
      <vt:variant>
        <vt:i4>15</vt:i4>
      </vt:variant>
      <vt:variant>
        <vt:i4>0</vt:i4>
      </vt:variant>
      <vt:variant>
        <vt:i4>5</vt:i4>
      </vt:variant>
      <vt:variant>
        <vt:lpwstr>http://pl.wikipedia.org/wiki/Polsko-Kanadyjska_Izba_Gospodarcza</vt:lpwstr>
      </vt:variant>
      <vt:variant>
        <vt:lpwstr/>
      </vt:variant>
      <vt:variant>
        <vt:i4>1835033</vt:i4>
      </vt:variant>
      <vt:variant>
        <vt:i4>12</vt:i4>
      </vt:variant>
      <vt:variant>
        <vt:i4>0</vt:i4>
      </vt:variant>
      <vt:variant>
        <vt:i4>5</vt:i4>
      </vt:variant>
      <vt:variant>
        <vt:lpwstr>http://pl.wikipedia.org/wiki/Polsko-Kanadyjska_Izba_Gospodarcza</vt:lpwstr>
      </vt:variant>
      <vt:variant>
        <vt:lpwstr/>
      </vt:variant>
      <vt:variant>
        <vt:i4>1572954</vt:i4>
      </vt:variant>
      <vt:variant>
        <vt:i4>9</vt:i4>
      </vt:variant>
      <vt:variant>
        <vt:i4>0</vt:i4>
      </vt:variant>
      <vt:variant>
        <vt:i4>5</vt:i4>
      </vt:variant>
      <vt:variant>
        <vt:lpwstr>http://ccifp.pl/event/speed-business-networking-z-polsko-niemieck%c4%85-izb%c4%85-przemys%c5%82owo-handlow%c4%85/ccifp_zgloszenie_inscription_speed_de/</vt:lpwstr>
      </vt:variant>
      <vt:variant>
        <vt:lpwstr/>
      </vt:variant>
      <vt:variant>
        <vt:i4>852011</vt:i4>
      </vt:variant>
      <vt:variant>
        <vt:i4>6</vt:i4>
      </vt:variant>
      <vt:variant>
        <vt:i4>0</vt:i4>
      </vt:variant>
      <vt:variant>
        <vt:i4>5</vt:i4>
      </vt:variant>
      <vt:variant>
        <vt:lpwstr>http://ccifp.pl/event/speed-business-networking-z-polsko-niemieck%c4%85-izb%c4%85-przemys%c5%82owo-handlow%c4%85/ccifp_warunki-udzialu_conditions-de-participation_ccifp/</vt:lpwstr>
      </vt:variant>
      <vt:variant>
        <vt:lpwstr/>
      </vt:variant>
      <vt:variant>
        <vt:i4>1835033</vt:i4>
      </vt:variant>
      <vt:variant>
        <vt:i4>3</vt:i4>
      </vt:variant>
      <vt:variant>
        <vt:i4>0</vt:i4>
      </vt:variant>
      <vt:variant>
        <vt:i4>5</vt:i4>
      </vt:variant>
      <vt:variant>
        <vt:lpwstr>http://pl.wikipedia.org/wiki/Polsko-Kanadyjska_Izba_Gospodarcza</vt:lpwstr>
      </vt:variant>
      <vt:variant>
        <vt:lpwstr/>
      </vt:variant>
      <vt:variant>
        <vt:i4>1835033</vt:i4>
      </vt:variant>
      <vt:variant>
        <vt:i4>0</vt:i4>
      </vt:variant>
      <vt:variant>
        <vt:i4>0</vt:i4>
      </vt:variant>
      <vt:variant>
        <vt:i4>5</vt:i4>
      </vt:variant>
      <vt:variant>
        <vt:lpwstr>http://pl.wikipedia.org/wiki/Polsko-Kanadyjska_Izba_Gospodarcza</vt:lpwstr>
      </vt:variant>
      <vt:variant>
        <vt:lpwstr/>
      </vt:variant>
      <vt:variant>
        <vt:i4>8192126</vt:i4>
      </vt:variant>
      <vt:variant>
        <vt:i4>-1</vt:i4>
      </vt:variant>
      <vt:variant>
        <vt:i4>2060</vt:i4>
      </vt:variant>
      <vt:variant>
        <vt:i4>1</vt:i4>
      </vt:variant>
      <vt:variant>
        <vt:lpwstr>http://www.pccc.pl/theme/pccc/img/logo.jpg</vt:lpwstr>
      </vt:variant>
      <vt:variant>
        <vt:lpwstr/>
      </vt:variant>
      <vt:variant>
        <vt:i4>5308421</vt:i4>
      </vt:variant>
      <vt:variant>
        <vt:i4>-1</vt:i4>
      </vt:variant>
      <vt:variant>
        <vt:i4>2064</vt:i4>
      </vt:variant>
      <vt:variant>
        <vt:i4>1</vt:i4>
      </vt:variant>
      <vt:variant>
        <vt:lpwstr>cid:ACB35E45-FE8A-4034-BDEE-DC3A2992F78A</vt:lpwstr>
      </vt:variant>
      <vt:variant>
        <vt:lpwstr/>
      </vt:variant>
      <vt:variant>
        <vt:i4>4915298</vt:i4>
      </vt:variant>
      <vt:variant>
        <vt:i4>-1</vt:i4>
      </vt:variant>
      <vt:variant>
        <vt:i4>2065</vt:i4>
      </vt:variant>
      <vt:variant>
        <vt:i4>1</vt:i4>
      </vt:variant>
      <vt:variant>
        <vt:lpwstr>http://www.roedl.com/fileadmin/templates/images/layout/redesign/logo_neu.gif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Prosba o przygotowanie nowego projektu papieru firmowego z logo 10-lecia</dc:title>
  <dc:creator>BoBer</dc:creator>
  <cp:lastModifiedBy>Karolina Cioch | Belgian Business Chamber</cp:lastModifiedBy>
  <cp:revision>2</cp:revision>
  <cp:lastPrinted>2025-10-08T11:01:00Z</cp:lastPrinted>
  <dcterms:created xsi:type="dcterms:W3CDTF">2025-10-09T10:51:00Z</dcterms:created>
  <dcterms:modified xsi:type="dcterms:W3CDTF">2025-10-09T10:51:00Z</dcterms:modified>
</cp:coreProperties>
</file>